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105" w:rightChars="50"/>
        <w:jc w:val="center"/>
        <w:rPr>
          <w:rFonts w:ascii="宋体" w:hAnsi="宋体"/>
          <w:sz w:val="24"/>
          <w:szCs w:val="24"/>
        </w:rPr>
      </w:pPr>
      <w:r>
        <w:rPr>
          <w:rFonts w:hint="eastAsia" w:ascii="宋体" w:hAnsi="宋体"/>
          <w:sz w:val="24"/>
          <w:szCs w:val="24"/>
          <w:lang w:val="en-US" w:eastAsia="zh-CN"/>
        </w:rPr>
        <w:t>苏州工业园区</w:t>
      </w:r>
      <w:r>
        <w:rPr>
          <w:rFonts w:hint="eastAsia" w:ascii="宋体" w:hAnsi="宋体"/>
          <w:sz w:val="24"/>
          <w:szCs w:val="24"/>
        </w:rPr>
        <w:t>“十</w:t>
      </w:r>
      <w:r>
        <w:rPr>
          <w:rFonts w:hint="eastAsia" w:ascii="宋体" w:hAnsi="宋体"/>
          <w:sz w:val="24"/>
          <w:szCs w:val="24"/>
          <w:lang w:val="en-US" w:eastAsia="zh-CN"/>
        </w:rPr>
        <w:t>四五</w:t>
      </w:r>
      <w:r>
        <w:rPr>
          <w:rFonts w:hint="eastAsia" w:ascii="宋体" w:hAnsi="宋体"/>
          <w:sz w:val="24"/>
          <w:szCs w:val="24"/>
        </w:rPr>
        <w:t>”</w:t>
      </w:r>
      <w:r>
        <w:rPr>
          <w:rFonts w:hint="eastAsia" w:ascii="宋体" w:hAnsi="宋体"/>
          <w:sz w:val="24"/>
          <w:szCs w:val="24"/>
          <w:lang w:val="en-US" w:eastAsia="zh-CN"/>
        </w:rPr>
        <w:t>教育科研</w:t>
      </w:r>
      <w:r>
        <w:rPr>
          <w:rFonts w:hint="eastAsia" w:ascii="宋体" w:hAnsi="宋体"/>
          <w:sz w:val="24"/>
          <w:szCs w:val="24"/>
        </w:rPr>
        <w:t>课题（</w:t>
      </w:r>
      <w:r>
        <w:rPr>
          <w:rFonts w:hint="eastAsia" w:ascii="宋体" w:hAnsi="宋体"/>
          <w:sz w:val="24"/>
          <w:szCs w:val="24"/>
          <w:lang w:val="en-US" w:eastAsia="zh-CN"/>
        </w:rPr>
        <w:t>syk2021015</w:t>
      </w:r>
      <w:r>
        <w:rPr>
          <w:rFonts w:hint="eastAsia" w:ascii="宋体" w:hAnsi="宋体"/>
          <w:sz w:val="24"/>
          <w:szCs w:val="24"/>
        </w:rPr>
        <w:t>）</w:t>
      </w:r>
    </w:p>
    <w:p>
      <w:pPr>
        <w:adjustRightInd w:val="0"/>
        <w:snapToGrid w:val="0"/>
        <w:spacing w:line="360" w:lineRule="auto"/>
        <w:ind w:right="105" w:rightChars="50"/>
        <w:jc w:val="center"/>
        <w:rPr>
          <w:rFonts w:ascii="楷体" w:hAnsi="楷体" w:eastAsia="楷体"/>
          <w:sz w:val="32"/>
          <w:szCs w:val="32"/>
        </w:rPr>
      </w:pPr>
      <w:r>
        <w:rPr>
          <w:rFonts w:hint="eastAsia" w:ascii="华文中宋" w:hAnsi="华文中宋" w:eastAsia="华文中宋" w:cs="宋体"/>
          <w:b/>
          <w:bCs/>
          <w:color w:val="000000"/>
          <w:kern w:val="0"/>
          <w:sz w:val="32"/>
          <w:szCs w:val="32"/>
          <w:lang w:val="en-US" w:eastAsia="zh-CN"/>
        </w:rPr>
        <w:t>初中英语群文阅读教学</w:t>
      </w:r>
      <w:r>
        <w:rPr>
          <w:rFonts w:hint="eastAsia" w:ascii="华文中宋" w:hAnsi="华文中宋" w:eastAsia="华文中宋" w:cs="宋体"/>
          <w:b/>
          <w:bCs/>
          <w:color w:val="000000"/>
          <w:kern w:val="0"/>
          <w:sz w:val="32"/>
          <w:szCs w:val="32"/>
        </w:rPr>
        <w:t>的实践研究</w:t>
      </w:r>
    </w:p>
    <w:p>
      <w:pPr>
        <w:adjustRightInd w:val="0"/>
        <w:snapToGrid w:val="0"/>
        <w:spacing w:line="360" w:lineRule="auto"/>
        <w:ind w:right="105" w:rightChars="50"/>
        <w:jc w:val="center"/>
        <w:rPr>
          <w:rFonts w:hint="default" w:ascii="楷体" w:hAnsi="楷体" w:eastAsia="楷体"/>
          <w:sz w:val="28"/>
          <w:szCs w:val="28"/>
          <w:lang w:val="en-US" w:eastAsia="zh-CN"/>
        </w:rPr>
      </w:pPr>
      <w:r>
        <w:rPr>
          <w:rFonts w:hint="eastAsia" w:ascii="华文中宋" w:hAnsi="华文中宋" w:eastAsia="华文中宋"/>
          <w:b/>
          <w:sz w:val="32"/>
          <w:szCs w:val="32"/>
          <w:lang w:val="en-US" w:eastAsia="zh-CN"/>
        </w:rPr>
        <w:t>研 究 方 案</w:t>
      </w:r>
    </w:p>
    <w:p>
      <w:pPr>
        <w:adjustRightInd w:val="0"/>
        <w:snapToGrid w:val="0"/>
        <w:ind w:right="105" w:rightChars="50"/>
        <w:jc w:val="center"/>
        <w:rPr>
          <w:rFonts w:hint="eastAsia" w:ascii="楷体" w:hAnsi="楷体" w:eastAsia="楷体"/>
          <w:sz w:val="28"/>
          <w:szCs w:val="28"/>
        </w:rPr>
      </w:pPr>
      <w:r>
        <w:rPr>
          <w:rFonts w:hint="eastAsia" w:ascii="楷体" w:hAnsi="楷体" w:eastAsia="楷体"/>
          <w:sz w:val="28"/>
          <w:szCs w:val="28"/>
        </w:rPr>
        <w:t>苏州工业园区星海实验中学</w:t>
      </w:r>
      <w:r>
        <w:rPr>
          <w:rFonts w:ascii="楷体" w:hAnsi="楷体" w:eastAsia="楷体"/>
          <w:sz w:val="28"/>
          <w:szCs w:val="28"/>
        </w:rPr>
        <w:t xml:space="preserve"> </w:t>
      </w:r>
      <w:r>
        <w:rPr>
          <w:rFonts w:hint="eastAsia" w:ascii="楷体" w:hAnsi="楷体" w:eastAsia="楷体"/>
          <w:sz w:val="28"/>
          <w:szCs w:val="28"/>
        </w:rPr>
        <w:t>课题组</w:t>
      </w:r>
    </w:p>
    <w:p>
      <w:pPr>
        <w:adjustRightInd w:val="0"/>
        <w:snapToGrid w:val="0"/>
        <w:ind w:right="105" w:rightChars="50"/>
        <w:jc w:val="center"/>
        <w:rPr>
          <w:rFonts w:hint="eastAsia" w:ascii="楷体" w:hAnsi="楷体" w:eastAsia="楷体"/>
          <w:sz w:val="28"/>
          <w:szCs w:val="28"/>
        </w:rPr>
      </w:pPr>
    </w:p>
    <w:p>
      <w:pPr>
        <w:numPr>
          <w:ilvl w:val="0"/>
          <w:numId w:val="1"/>
        </w:numPr>
        <w:adjustRightInd w:val="0"/>
        <w:snapToGrid w:val="0"/>
        <w:spacing w:line="360" w:lineRule="auto"/>
        <w:rPr>
          <w:rFonts w:hint="eastAsia" w:ascii="华文中宋" w:hAnsi="华文中宋" w:eastAsia="华文中宋"/>
          <w:b/>
          <w:sz w:val="30"/>
          <w:szCs w:val="30"/>
        </w:rPr>
      </w:pPr>
      <w:r>
        <w:rPr>
          <w:rFonts w:hint="eastAsia" w:ascii="华文中宋" w:hAnsi="华文中宋" w:eastAsia="华文中宋"/>
          <w:b/>
          <w:sz w:val="30"/>
          <w:szCs w:val="30"/>
          <w:lang w:val="en-US" w:eastAsia="zh-CN"/>
        </w:rPr>
        <w:t>研究背景</w:t>
      </w:r>
      <w:r>
        <w:rPr>
          <w:rFonts w:hint="eastAsia" w:ascii="华文中宋" w:hAnsi="华文中宋" w:eastAsia="华文中宋"/>
          <w:b/>
          <w:sz w:val="30"/>
          <w:szCs w:val="30"/>
        </w:rPr>
        <w:t>：</w:t>
      </w:r>
    </w:p>
    <w:p>
      <w:pPr>
        <w:spacing w:line="360" w:lineRule="auto"/>
        <w:ind w:right="-107" w:rightChars="-51" w:firstLine="480" w:firstLineChars="20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义务教育英语课程标准2022年版》指出：核心素养是课程育人价值的集中体现，是学生通过课程学习逐步形成的适应个人终身发展和社会发展需要的正确价值观、必备品格和关键能力。英语课程要培养的学生核心素养包括语言能力、文化意识、思维品质和学习能力等方面。核心素养的四个方面相互渗透，融合互动，协同发展。学生需要发展语言能力、培养文化意识、提升思维品质、提高学习能力。</w:t>
      </w:r>
    </w:p>
    <w:p>
      <w:pPr>
        <w:spacing w:line="360" w:lineRule="auto"/>
        <w:ind w:right="-107" w:rightChars="-51" w:firstLine="480" w:firstLineChars="20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义务教育英语课程标准2022年版》在三级语言技能内容要求方面，提出九年级的学生应该做到课外视听活动每周不少于30分钟，课外阅读量累计达到15万词以上。学生需要具备以下能力：分析和梳理常见书面语篇的基本结构特征和内容的主次关系；从书面语篇中判断和归纳作者的观点及语篇的主旨要义；辨别语篇中的衔接手段，判断语篇中句子之间、段落之间的逻辑关系；根据上下文和构词法推断书面语篇中生词的含义；根据不同目的，运用各种阅读策略有效获取语篇信息；阅读名人传记和报刊文章时，整体理解和简要概括所读内容；建立语篇与语篇、语篇与个人、语篇与世界的关联，探索和发现语篇的现实意义。这对学生的语篇输入提出了更高的要求。就语篇知识而言，要为学生提供接触和体验各种语篇类型的机会，指导学生学习不同文体特有的语篇结构和语言特征，关注语篇的各个组成部分及所用的语言是如何表达意义的，建立文体图式、内容图式和语言图式，避免单纯讲授语篇知识。注意在补充语篇时，选取长度适中、难易恰当的语篇，并有利于促进学生的知识建构和思维发展。</w:t>
      </w:r>
    </w:p>
    <w:p>
      <w:pPr>
        <w:spacing w:line="360" w:lineRule="auto"/>
        <w:ind w:right="-107" w:rightChars="-51" w:firstLine="480" w:firstLineChars="20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新课标同时指出，需</w:t>
      </w:r>
      <w:r>
        <w:rPr>
          <w:rFonts w:hint="eastAsia" w:ascii="宋体" w:hAnsi="宋体" w:cs="宋体"/>
          <w:color w:val="333333"/>
          <w:kern w:val="0"/>
          <w:sz w:val="24"/>
          <w:szCs w:val="24"/>
          <w:lang w:val="en-US" w:eastAsia="zh-CN" w:bidi="ar-SA"/>
        </w:rPr>
        <w:t>指导</w:t>
      </w:r>
      <w:r>
        <w:rPr>
          <w:rFonts w:hint="eastAsia" w:ascii="宋体" w:hAnsi="宋体" w:eastAsia="宋体" w:cs="宋体"/>
          <w:color w:val="333333"/>
          <w:kern w:val="0"/>
          <w:sz w:val="24"/>
          <w:szCs w:val="24"/>
          <w:lang w:val="en-US" w:eastAsia="zh-CN" w:bidi="ar-SA"/>
        </w:rPr>
        <w:t>学生坚持开展课外阅读，注重培养和发展阅读素养。为学生提供课外阅读的环境、资源和方法，创设良好的课外阅读氛围，帮助学生在阅读中得到全方位的发展。一方面，注意选择并补充符合初中阶段学生认知发展需求和语言发展水平、题材丰富、体裁多样、国内正式出版的英语（分级）读物，或指导学生选择适合自身语言水平和兴趣爱好的阅读材料，制订课外读书计划或阅读任务清单，参照课程内容遴选阅读主题范围。教师应该帮助学生进一步发展阅读技能和策略，提升阅读流畅性，扩大阅读量，保持持续的阅读兴趣，养成良好的阅读习惯，形成健康的阅读情趣。</w:t>
      </w:r>
    </w:p>
    <w:p>
      <w:pPr>
        <w:spacing w:line="360" w:lineRule="auto"/>
        <w:ind w:right="-107" w:rightChars="-51" w:firstLine="480" w:firstLineChars="20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开展群文阅读策略的实践研究，如何形成行之有效的教学模式，并将其运用于平时的教学实践，是新课标</w:t>
      </w:r>
      <w:bookmarkStart w:id="2" w:name="_GoBack"/>
      <w:bookmarkEnd w:id="2"/>
      <w:r>
        <w:rPr>
          <w:rFonts w:hint="eastAsia" w:ascii="宋体" w:hAnsi="宋体" w:eastAsia="宋体" w:cs="宋体"/>
          <w:color w:val="333333"/>
          <w:kern w:val="0"/>
          <w:sz w:val="24"/>
          <w:szCs w:val="24"/>
          <w:lang w:val="en-US" w:eastAsia="zh-CN" w:bidi="ar-SA"/>
        </w:rPr>
        <w:t>对现今英语教学提出的迫切要求。</w:t>
      </w:r>
    </w:p>
    <w:p>
      <w:pPr>
        <w:widowControl/>
        <w:adjustRightInd w:val="0"/>
        <w:snapToGrid w:val="0"/>
        <w:spacing w:line="360" w:lineRule="auto"/>
        <w:jc w:val="left"/>
        <w:rPr>
          <w:rFonts w:hint="default" w:cs="宋体"/>
          <w:b w:val="0"/>
          <w:bCs w:val="0"/>
          <w:color w:val="333333"/>
          <w:kern w:val="0"/>
          <w:sz w:val="24"/>
          <w:szCs w:val="24"/>
          <w:lang w:val="en-US" w:eastAsia="zh-CN" w:bidi="ar-SA"/>
        </w:rPr>
      </w:pPr>
      <w:r>
        <w:rPr>
          <w:rFonts w:hint="eastAsia" w:ascii="华文中宋" w:hAnsi="华文中宋" w:eastAsia="华文中宋"/>
          <w:b/>
          <w:sz w:val="30"/>
          <w:szCs w:val="30"/>
          <w:lang w:val="en-US" w:eastAsia="zh-CN"/>
        </w:rPr>
        <w:t xml:space="preserve"> 二、</w:t>
      </w:r>
      <w:r>
        <w:rPr>
          <w:rFonts w:hint="eastAsia" w:ascii="华文中宋" w:hAnsi="华文中宋" w:eastAsia="华文中宋"/>
          <w:b/>
          <w:sz w:val="30"/>
          <w:szCs w:val="30"/>
        </w:rPr>
        <w:t>对课题的理解与认识：</w:t>
      </w:r>
    </w:p>
    <w:p>
      <w:pPr>
        <w:widowControl/>
        <w:adjustRightInd w:val="0"/>
        <w:snapToGrid w:val="0"/>
        <w:spacing w:line="360" w:lineRule="auto"/>
        <w:jc w:val="left"/>
        <w:rPr>
          <w:rFonts w:ascii="华文中宋" w:hAnsi="华文中宋" w:eastAsia="华文中宋" w:cs="宋体"/>
          <w:b/>
          <w:color w:val="333333"/>
          <w:kern w:val="0"/>
          <w:sz w:val="28"/>
          <w:szCs w:val="28"/>
        </w:rPr>
      </w:pPr>
      <w:r>
        <w:rPr>
          <w:rFonts w:hint="eastAsia" w:ascii="华文中宋" w:hAnsi="华文中宋" w:eastAsia="华文中宋" w:cs="宋体"/>
          <w:b/>
          <w:color w:val="333333"/>
          <w:kern w:val="0"/>
          <w:sz w:val="28"/>
          <w:szCs w:val="28"/>
        </w:rPr>
        <w:t>（一）选题目的</w:t>
      </w:r>
    </w:p>
    <w:p>
      <w:pPr>
        <w:pStyle w:val="5"/>
        <w:widowControl/>
        <w:adjustRightInd w:val="0"/>
        <w:snapToGrid w:val="0"/>
        <w:ind w:firstLine="48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通过本课题的研</w:t>
      </w:r>
      <w:r>
        <w:rPr>
          <w:rFonts w:hint="eastAsia" w:ascii="宋体" w:hAnsi="宋体" w:eastAsia="宋体" w:cs="宋体"/>
          <w:color w:val="333333"/>
          <w:kern w:val="0"/>
          <w:sz w:val="24"/>
          <w:szCs w:val="24"/>
          <w:lang w:val="en-US" w:eastAsia="zh-CN" w:bidi="ar-SA"/>
        </w:rPr>
        <w:t>究，拓宽学生视野，实现学生基于主题语境议题的引领下接触多类型语篇，与教师和同伴进行集体建构，从而提升语言学习能力、发展思维能力、拓展交际互动能力，培养文化仪式，并提升学生对人与自然、人与社会、人与自我等关系的认识，培养英语学科核心素养，落实立德树人的根本任务。</w:t>
      </w:r>
    </w:p>
    <w:p>
      <w:pPr>
        <w:widowControl/>
        <w:adjustRightInd w:val="0"/>
        <w:snapToGrid w:val="0"/>
        <w:spacing w:line="360" w:lineRule="auto"/>
        <w:jc w:val="left"/>
        <w:rPr>
          <w:rFonts w:ascii="华文中宋" w:hAnsi="华文中宋" w:eastAsia="华文中宋" w:cs="宋体"/>
          <w:b/>
          <w:color w:val="333333"/>
          <w:kern w:val="0"/>
          <w:sz w:val="28"/>
          <w:szCs w:val="28"/>
        </w:rPr>
      </w:pPr>
      <w:r>
        <w:rPr>
          <w:rFonts w:hint="eastAsia" w:ascii="华文中宋" w:hAnsi="华文中宋" w:eastAsia="华文中宋" w:cs="宋体"/>
          <w:b/>
          <w:color w:val="333333"/>
          <w:kern w:val="0"/>
          <w:sz w:val="28"/>
          <w:szCs w:val="28"/>
        </w:rPr>
        <w:t>（二）课题价值</w:t>
      </w:r>
    </w:p>
    <w:p>
      <w:pPr>
        <w:widowControl/>
        <w:spacing w:line="360" w:lineRule="auto"/>
        <w:ind w:firstLine="480" w:firstLineChars="200"/>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为提升学生英语阅读素养、发展学生核心素养提供措施和方法</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为优化我校英语教学引入技术元素</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为江苏省英语基础教育改革提供对比模式</w:t>
      </w:r>
      <w:r>
        <w:rPr>
          <w:rFonts w:hint="eastAsia" w:ascii="宋体" w:hAnsi="宋体" w:cs="宋体"/>
          <w:color w:val="333333"/>
          <w:kern w:val="0"/>
          <w:sz w:val="24"/>
          <w:szCs w:val="24"/>
          <w:lang w:eastAsia="zh-CN"/>
        </w:rPr>
        <w:t>。</w:t>
      </w:r>
    </w:p>
    <w:p>
      <w:pPr>
        <w:widowControl/>
        <w:adjustRightInd w:val="0"/>
        <w:snapToGrid w:val="0"/>
        <w:spacing w:line="360" w:lineRule="auto"/>
        <w:jc w:val="left"/>
        <w:rPr>
          <w:rFonts w:ascii="华文中宋" w:hAnsi="华文中宋" w:eastAsia="华文中宋" w:cs="宋体"/>
          <w:b/>
          <w:color w:val="333333"/>
          <w:kern w:val="0"/>
          <w:sz w:val="28"/>
          <w:szCs w:val="28"/>
        </w:rPr>
      </w:pPr>
      <w:r>
        <w:rPr>
          <w:rFonts w:hint="eastAsia" w:ascii="华文中宋" w:hAnsi="华文中宋" w:eastAsia="华文中宋" w:cs="宋体"/>
          <w:b/>
          <w:color w:val="333333"/>
          <w:kern w:val="0"/>
          <w:sz w:val="28"/>
          <w:szCs w:val="28"/>
        </w:rPr>
        <w:t>（三）概念的理解与界定</w:t>
      </w:r>
    </w:p>
    <w:p>
      <w:pPr>
        <w:widowControl/>
        <w:adjustRightInd w:val="0"/>
        <w:snapToGrid w:val="0"/>
        <w:spacing w:line="360" w:lineRule="auto"/>
        <w:ind w:firstLine="660" w:firstLineChars="274"/>
        <w:jc w:val="left"/>
        <w:rPr>
          <w:rFonts w:ascii="宋体" w:hAnsi="宋体" w:cs="宋体"/>
          <w:b/>
          <w:color w:val="333333"/>
          <w:kern w:val="0"/>
          <w:sz w:val="24"/>
          <w:szCs w:val="24"/>
        </w:rPr>
      </w:pPr>
      <w:r>
        <w:rPr>
          <w:rFonts w:ascii="宋体" w:hAnsi="宋体" w:cs="宋体"/>
          <w:b/>
          <w:color w:val="333333"/>
          <w:kern w:val="0"/>
          <w:sz w:val="24"/>
          <w:szCs w:val="24"/>
        </w:rPr>
        <w:t>1.</w:t>
      </w:r>
      <w:r>
        <w:rPr>
          <w:rFonts w:hint="eastAsia" w:ascii="宋体" w:hAnsi="宋体" w:cs="宋体"/>
          <w:b/>
          <w:color w:val="333333"/>
          <w:kern w:val="0"/>
          <w:sz w:val="24"/>
          <w:szCs w:val="24"/>
        </w:rPr>
        <w:t>对“</w:t>
      </w:r>
      <w:r>
        <w:rPr>
          <w:rFonts w:hint="eastAsia" w:ascii="宋体" w:hAnsi="宋体" w:cs="宋体"/>
          <w:b/>
          <w:color w:val="333333"/>
          <w:kern w:val="0"/>
          <w:sz w:val="24"/>
          <w:szCs w:val="24"/>
          <w:lang w:val="en-US" w:eastAsia="zh-CN"/>
        </w:rPr>
        <w:t>群文阅读</w:t>
      </w:r>
      <w:r>
        <w:rPr>
          <w:rFonts w:hint="eastAsia" w:ascii="宋体" w:hAnsi="宋体" w:cs="宋体"/>
          <w:b/>
          <w:color w:val="333333"/>
          <w:kern w:val="0"/>
          <w:sz w:val="24"/>
          <w:szCs w:val="24"/>
        </w:rPr>
        <w:t>”的认识。</w:t>
      </w:r>
    </w:p>
    <w:p>
      <w:pPr>
        <w:spacing w:line="360" w:lineRule="auto"/>
        <w:ind w:right="-107" w:rightChars="-51" w:firstLine="480" w:firstLineChars="20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从狭义上讲，群文阅读是师生围绕一个或多个议题选择一组文章，而后师生围绕议题进行阅读和集体建构，最终达成共识的过程。群文阅读的特点是以议题整合群文，以群文拓展议题。</w:t>
      </w:r>
    </w:p>
    <w:p>
      <w:pPr>
        <w:spacing w:line="360" w:lineRule="auto"/>
        <w:ind w:right="-107" w:rightChars="-51" w:firstLine="480" w:firstLineChars="20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从广义上讲，除同一主题，群文阅读也可指同一作者、同一体裁的阅读，亦称窄式阅读。</w:t>
      </w:r>
    </w:p>
    <w:p>
      <w:pPr>
        <w:pStyle w:val="5"/>
        <w:widowControl/>
        <w:adjustRightInd w:val="0"/>
        <w:snapToGrid w:val="0"/>
        <w:ind w:firstLine="482"/>
        <w:jc w:val="left"/>
        <w:rPr>
          <w:rFonts w:ascii="宋体" w:hAnsi="宋体" w:eastAsia="宋体" w:cs="宋体"/>
          <w:b/>
          <w:color w:val="333333"/>
          <w:kern w:val="0"/>
          <w:sz w:val="24"/>
          <w:szCs w:val="24"/>
        </w:rPr>
      </w:pPr>
      <w:r>
        <w:rPr>
          <w:rFonts w:ascii="宋体" w:hAnsi="宋体" w:eastAsia="宋体" w:cs="宋体"/>
          <w:b/>
          <w:color w:val="333333"/>
          <w:kern w:val="0"/>
          <w:sz w:val="24"/>
          <w:szCs w:val="24"/>
        </w:rPr>
        <w:t>2.</w:t>
      </w:r>
      <w:r>
        <w:rPr>
          <w:rFonts w:hint="eastAsia" w:ascii="宋体" w:hAnsi="宋体" w:eastAsia="宋体" w:cs="宋体"/>
          <w:b/>
          <w:color w:val="333333"/>
          <w:kern w:val="0"/>
          <w:sz w:val="24"/>
          <w:szCs w:val="24"/>
        </w:rPr>
        <w:t>对“</w:t>
      </w:r>
      <w:r>
        <w:rPr>
          <w:rFonts w:hint="eastAsia" w:ascii="宋体" w:hAnsi="宋体" w:eastAsia="宋体" w:cs="宋体"/>
          <w:b/>
          <w:color w:val="333333"/>
          <w:kern w:val="0"/>
          <w:sz w:val="24"/>
          <w:szCs w:val="24"/>
          <w:lang w:val="en-US" w:eastAsia="zh-CN"/>
        </w:rPr>
        <w:t>初中英语群文阅读</w:t>
      </w:r>
      <w:r>
        <w:rPr>
          <w:rFonts w:hint="eastAsia" w:ascii="宋体" w:hAnsi="宋体" w:eastAsia="宋体" w:cs="宋体"/>
          <w:b/>
          <w:color w:val="333333"/>
          <w:kern w:val="0"/>
          <w:sz w:val="24"/>
          <w:szCs w:val="24"/>
        </w:rPr>
        <w:t>”的</w:t>
      </w:r>
      <w:r>
        <w:rPr>
          <w:rFonts w:hint="eastAsia" w:ascii="宋体" w:hAnsi="宋体" w:eastAsia="宋体" w:cs="宋体"/>
          <w:b/>
          <w:color w:val="333333"/>
          <w:kern w:val="0"/>
          <w:sz w:val="24"/>
          <w:szCs w:val="24"/>
          <w:lang w:val="en-US" w:eastAsia="zh-CN"/>
        </w:rPr>
        <w:t>认识</w:t>
      </w:r>
      <w:r>
        <w:rPr>
          <w:rFonts w:hint="eastAsia" w:ascii="宋体" w:hAnsi="宋体" w:eastAsia="宋体" w:cs="宋体"/>
          <w:b/>
          <w:color w:val="333333"/>
          <w:kern w:val="0"/>
          <w:sz w:val="24"/>
          <w:szCs w:val="24"/>
        </w:rPr>
        <w:t>。</w:t>
      </w:r>
    </w:p>
    <w:p>
      <w:pPr>
        <w:pStyle w:val="5"/>
        <w:widowControl/>
        <w:adjustRightInd w:val="0"/>
        <w:snapToGrid w:val="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初中英语群文阅读是指围绕初中学生发展特点、生活经验、语言学习经验、认知水平以及文化传统等因素，选择基于一定主题的阅读材料，让学生围绕这个主题开展广泛阅读、互动和分享等活动，并在此过程中增强学生的情感体验，进而提升学生语言学习能力、批判性和创造性思维能力以及交际互动能力。</w:t>
      </w:r>
    </w:p>
    <w:p>
      <w:pPr>
        <w:adjustRightInd w:val="0"/>
        <w:snapToGrid w:val="0"/>
        <w:spacing w:line="360" w:lineRule="auto"/>
        <w:rPr>
          <w:rFonts w:ascii="华文中宋" w:hAnsi="华文中宋" w:eastAsia="华文中宋"/>
          <w:b/>
          <w:sz w:val="30"/>
          <w:szCs w:val="30"/>
        </w:rPr>
      </w:pPr>
      <w:r>
        <w:rPr>
          <w:rFonts w:hint="eastAsia" w:ascii="华文中宋" w:hAnsi="华文中宋" w:eastAsia="华文中宋"/>
          <w:b/>
          <w:sz w:val="30"/>
          <w:szCs w:val="30"/>
          <w:lang w:val="en-US" w:eastAsia="zh-CN"/>
        </w:rPr>
        <w:t>三</w:t>
      </w:r>
      <w:r>
        <w:rPr>
          <w:rFonts w:hint="eastAsia" w:ascii="华文中宋" w:hAnsi="华文中宋" w:eastAsia="华文中宋"/>
          <w:b/>
          <w:sz w:val="30"/>
          <w:szCs w:val="30"/>
        </w:rPr>
        <w:t>、研究目标、内容与重点</w:t>
      </w:r>
    </w:p>
    <w:p>
      <w:pPr>
        <w:widowControl/>
        <w:adjustRightInd w:val="0"/>
        <w:snapToGrid w:val="0"/>
        <w:jc w:val="left"/>
        <w:rPr>
          <w:rFonts w:ascii="华文中宋" w:hAnsi="华文中宋" w:eastAsia="华文中宋" w:cs="宋体"/>
          <w:b/>
          <w:bCs/>
          <w:color w:val="333333"/>
          <w:kern w:val="0"/>
          <w:sz w:val="28"/>
          <w:szCs w:val="28"/>
        </w:rPr>
      </w:pPr>
      <w:r>
        <w:rPr>
          <w:rFonts w:hint="eastAsia" w:ascii="华文中宋" w:hAnsi="华文中宋" w:eastAsia="华文中宋" w:cs="宋体"/>
          <w:b/>
          <w:color w:val="333333"/>
          <w:kern w:val="0"/>
          <w:sz w:val="28"/>
          <w:szCs w:val="28"/>
        </w:rPr>
        <w:t>（一）研究目标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鉴于目前初中英语阅读教学的现状、初中生的阅读素养的现状，以及新课标对初中生的阅读素养的要求，将群文阅读教学策略应用于初中英语阅读教学进行实验比对，旨在通过探索、研究，发现群文阅读策略与提升初中生阅读素养、英语表达能力以及核心素养之间的关系；探索有特色的群文阅读在课堂上的应用模式；推广群文阅读课堂教学经验、模式，从而推动英语教学发展优化。</w:t>
      </w:r>
    </w:p>
    <w:p>
      <w:pPr>
        <w:widowControl/>
        <w:adjustRightInd w:val="0"/>
        <w:snapToGrid w:val="0"/>
        <w:spacing w:line="360" w:lineRule="auto"/>
        <w:ind w:firstLine="485"/>
        <w:jc w:val="left"/>
        <w:rPr>
          <w:rFonts w:ascii="宋体" w:hAnsi="宋体" w:cs="宋体"/>
          <w:b/>
          <w:color w:val="333333"/>
          <w:kern w:val="0"/>
          <w:sz w:val="24"/>
          <w:szCs w:val="24"/>
        </w:rPr>
      </w:pPr>
    </w:p>
    <w:p>
      <w:pPr>
        <w:widowControl/>
        <w:adjustRightInd w:val="0"/>
        <w:snapToGrid w:val="0"/>
        <w:jc w:val="left"/>
        <w:rPr>
          <w:rFonts w:hint="eastAsia" w:ascii="宋体" w:hAnsi="宋体" w:eastAsia="宋体" w:cs="宋体"/>
          <w:color w:val="0000FF"/>
          <w:kern w:val="0"/>
          <w:sz w:val="24"/>
          <w:szCs w:val="24"/>
        </w:rPr>
      </w:pPr>
      <w:r>
        <w:rPr>
          <w:rFonts w:hint="eastAsia" w:ascii="华文中宋" w:hAnsi="华文中宋" w:eastAsia="华文中宋" w:cs="宋体"/>
          <w:b/>
          <w:color w:val="333333"/>
          <w:kern w:val="0"/>
          <w:sz w:val="28"/>
          <w:szCs w:val="28"/>
        </w:rPr>
        <w:t>（二）研究内容</w:t>
      </w:r>
    </w:p>
    <w:p>
      <w:pPr>
        <w:pStyle w:val="5"/>
        <w:widowControl/>
        <w:numPr>
          <w:ilvl w:val="0"/>
          <w:numId w:val="2"/>
        </w:numPr>
        <w:adjustRightInd w:val="0"/>
        <w:snapToGrid w:val="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本校初中部英语阅读教学现状及学生阅读素养现状的研究</w:t>
      </w:r>
    </w:p>
    <w:p>
      <w:pPr>
        <w:pStyle w:val="5"/>
        <w:widowControl/>
        <w:numPr>
          <w:ilvl w:val="0"/>
          <w:numId w:val="0"/>
        </w:numPr>
        <w:adjustRightInd w:val="0"/>
        <w:snapToGrid w:val="0"/>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 xml:space="preserve">    调查了解我校初中英语阅读教学现状，掌握我校课内阅读教学和课外阅读指导的实际情况；并了解学生</w:t>
      </w:r>
      <w:r>
        <w:rPr>
          <w:rFonts w:hint="eastAsia" w:ascii="宋体" w:hAnsi="宋体" w:eastAsia="宋体" w:cs="宋体"/>
          <w:color w:val="333333"/>
          <w:kern w:val="0"/>
          <w:sz w:val="24"/>
          <w:szCs w:val="24"/>
          <w:lang w:val="en-US" w:eastAsia="zh-CN" w:bidi="ar-SA"/>
        </w:rPr>
        <w:t>在自由阅读或在教师指导下的阅读兴趣、动机、学习策略等，同时观察学生对文字材料的理解、运用、反思等技巧与能力。针对现状探索</w:t>
      </w:r>
      <w:r>
        <w:rPr>
          <w:rFonts w:hint="eastAsia" w:ascii="宋体" w:hAnsi="宋体" w:eastAsia="宋体" w:cs="宋体"/>
          <w:color w:val="333333"/>
          <w:kern w:val="0"/>
          <w:sz w:val="24"/>
          <w:szCs w:val="24"/>
          <w:lang w:val="en-US" w:eastAsia="zh-CN"/>
        </w:rPr>
        <w:t>更好地促进初中生英语阅读素养发展的策略。</w:t>
      </w:r>
    </w:p>
    <w:p>
      <w:pPr>
        <w:pStyle w:val="5"/>
        <w:widowControl/>
        <w:numPr>
          <w:ilvl w:val="0"/>
          <w:numId w:val="2"/>
        </w:numPr>
        <w:adjustRightInd w:val="0"/>
        <w:snapToGrid w:val="0"/>
        <w:ind w:left="0" w:leftChars="0"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英语群文阅读策略与学生阅读素养</w:t>
      </w:r>
      <w:r>
        <w:rPr>
          <w:rFonts w:hint="eastAsia" w:ascii="宋体" w:hAnsi="宋体" w:eastAsia="宋体" w:cs="宋体"/>
          <w:color w:val="333333"/>
          <w:kern w:val="0"/>
          <w:sz w:val="24"/>
          <w:szCs w:val="24"/>
          <w:lang w:val="en-US" w:eastAsia="zh-CN"/>
        </w:rPr>
        <w:t>提升</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英语表达能力</w:t>
      </w:r>
      <w:r>
        <w:rPr>
          <w:rFonts w:hint="eastAsia" w:ascii="宋体" w:hAnsi="宋体" w:eastAsia="宋体" w:cs="宋体"/>
          <w:color w:val="333333"/>
          <w:kern w:val="0"/>
          <w:sz w:val="24"/>
          <w:szCs w:val="24"/>
        </w:rPr>
        <w:t>提升之间关系的研究</w:t>
      </w:r>
    </w:p>
    <w:p>
      <w:pPr>
        <w:pStyle w:val="5"/>
        <w:widowControl/>
        <w:numPr>
          <w:ilvl w:val="0"/>
          <w:numId w:val="0"/>
        </w:numPr>
        <w:adjustRightInd w:val="0"/>
        <w:snapToGrid w:val="0"/>
        <w:ind w:firstLine="480" w:firstLineChars="200"/>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在校内抽取班级若干，设定其为课题实验班，课题小组成员教师开展教学实践，进行对比研究。对比分析群文阅读策略与学生阅读素养和英语表达能力提升之间的关系。对学生的阅读动机、阅读策略、对多模态文本的阅读能力等方面进行数据比对，对比学生读后的阅读表达能力等的变化和提升，从而得出有效结论。</w:t>
      </w:r>
    </w:p>
    <w:p>
      <w:pPr>
        <w:pStyle w:val="5"/>
        <w:widowControl/>
        <w:numPr>
          <w:ilvl w:val="0"/>
          <w:numId w:val="2"/>
        </w:numPr>
        <w:adjustRightInd w:val="0"/>
        <w:snapToGrid w:val="0"/>
        <w:ind w:left="0" w:leftChars="0"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英语群文阅读策略与学生核心素养发展之间关系的研究</w:t>
      </w:r>
    </w:p>
    <w:p>
      <w:pPr>
        <w:pStyle w:val="5"/>
        <w:widowControl/>
        <w:numPr>
          <w:ilvl w:val="0"/>
          <w:numId w:val="0"/>
        </w:numPr>
        <w:adjustRightInd w:val="0"/>
        <w:snapToGrid w:val="0"/>
        <w:ind w:firstLine="480" w:firstLineChars="200"/>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课题小组成员教师开展教学实践和对比研究。分析比对英语群文阅读策略对学生核心素养的影响。对比课题实验班与非实验班学生的阅读体验、主体性、主动性、积极性的区别，学生思维品质和情感态度的发展变化，对比学生的文化意识、学习策略、情感态度、语言知识、语言技能的发展提升，从而得出有效结论。</w:t>
      </w:r>
    </w:p>
    <w:p>
      <w:pPr>
        <w:pStyle w:val="5"/>
        <w:widowControl/>
        <w:adjustRightInd w:val="0"/>
        <w:snapToGrid w:val="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4</w:t>
      </w:r>
      <w:r>
        <w:rPr>
          <w:rFonts w:hint="eastAsia" w:ascii="宋体" w:hAnsi="宋体" w:eastAsia="宋体" w:cs="宋体"/>
          <w:color w:val="333333"/>
          <w:kern w:val="0"/>
          <w:sz w:val="24"/>
          <w:szCs w:val="24"/>
        </w:rPr>
        <w:t>.提高教师以群文阅读策略提升教学模式的认识</w:t>
      </w:r>
    </w:p>
    <w:p>
      <w:pPr>
        <w:widowControl/>
        <w:adjustRightInd w:val="0"/>
        <w:snapToGrid w:val="0"/>
        <w:spacing w:line="360" w:lineRule="auto"/>
        <w:ind w:firstLine="487"/>
        <w:jc w:val="left"/>
        <w:rPr>
          <w:rFonts w:ascii="宋体" w:hAnsi="宋体" w:cs="宋体"/>
          <w:color w:val="333333"/>
          <w:kern w:val="0"/>
          <w:sz w:val="24"/>
          <w:szCs w:val="24"/>
        </w:rPr>
      </w:pPr>
      <w:r>
        <w:rPr>
          <w:rFonts w:hint="eastAsia" w:ascii="宋体" w:hAnsi="宋体" w:cs="宋体"/>
          <w:color w:val="333333"/>
          <w:kern w:val="0"/>
          <w:sz w:val="24"/>
          <w:szCs w:val="24"/>
        </w:rPr>
        <w:t>组织教师进行</w:t>
      </w:r>
      <w:r>
        <w:rPr>
          <w:rFonts w:hint="eastAsia" w:ascii="宋体" w:hAnsi="宋体" w:cs="宋体"/>
          <w:color w:val="333333"/>
          <w:kern w:val="0"/>
          <w:sz w:val="24"/>
          <w:szCs w:val="24"/>
          <w:lang w:val="en-US" w:eastAsia="zh-CN"/>
        </w:rPr>
        <w:t>群文阅读策略教学</w:t>
      </w:r>
      <w:r>
        <w:rPr>
          <w:rFonts w:hint="eastAsia" w:ascii="宋体" w:hAnsi="宋体" w:cs="宋体"/>
          <w:color w:val="333333"/>
          <w:kern w:val="0"/>
          <w:sz w:val="24"/>
          <w:szCs w:val="24"/>
        </w:rPr>
        <w:t>实践，并且对比研究，对比分析</w:t>
      </w:r>
      <w:r>
        <w:rPr>
          <w:rFonts w:hint="eastAsia" w:ascii="宋体" w:hAnsi="宋体" w:cs="宋体"/>
          <w:color w:val="333333"/>
          <w:kern w:val="0"/>
          <w:sz w:val="24"/>
          <w:szCs w:val="24"/>
          <w:lang w:val="en-US" w:eastAsia="zh-CN"/>
        </w:rPr>
        <w:t>群文阅读教学策略</w:t>
      </w:r>
      <w:r>
        <w:rPr>
          <w:rFonts w:hint="eastAsia" w:ascii="宋体" w:hAnsi="宋体" w:cs="宋体"/>
          <w:color w:val="333333"/>
          <w:kern w:val="0"/>
          <w:sz w:val="24"/>
          <w:szCs w:val="24"/>
        </w:rPr>
        <w:t>对促进</w:t>
      </w:r>
      <w:r>
        <w:rPr>
          <w:rFonts w:hint="eastAsia" w:ascii="宋体" w:hAnsi="宋体" w:cs="宋体"/>
          <w:color w:val="333333"/>
          <w:kern w:val="0"/>
          <w:sz w:val="24"/>
          <w:szCs w:val="24"/>
          <w:lang w:val="en-US" w:eastAsia="zh-CN"/>
        </w:rPr>
        <w:t>学生阅读素养、核心素养和英语表达能力提升</w:t>
      </w:r>
      <w:r>
        <w:rPr>
          <w:rFonts w:hint="eastAsia" w:ascii="宋体" w:hAnsi="宋体" w:cs="宋体"/>
          <w:color w:val="333333"/>
          <w:kern w:val="0"/>
          <w:sz w:val="24"/>
          <w:szCs w:val="24"/>
        </w:rPr>
        <w:t>的影响，梳理</w:t>
      </w:r>
      <w:r>
        <w:rPr>
          <w:rFonts w:hint="eastAsia" w:ascii="宋体" w:hAnsi="宋体" w:cs="宋体"/>
          <w:color w:val="333333"/>
          <w:kern w:val="0"/>
          <w:sz w:val="24"/>
          <w:szCs w:val="24"/>
          <w:lang w:val="en-US" w:eastAsia="zh-CN"/>
        </w:rPr>
        <w:t>群文阅读策略的途径</w:t>
      </w:r>
      <w:r>
        <w:rPr>
          <w:rFonts w:hint="eastAsia" w:ascii="宋体" w:hAnsi="宋体" w:cs="宋体"/>
          <w:color w:val="333333"/>
          <w:kern w:val="0"/>
          <w:sz w:val="24"/>
          <w:szCs w:val="24"/>
        </w:rPr>
        <w:t>，进行案例总结与推广，推动教师更新教学理念，积极</w:t>
      </w:r>
      <w:r>
        <w:rPr>
          <w:rFonts w:hint="eastAsia" w:ascii="宋体" w:hAnsi="宋体" w:cs="宋体"/>
          <w:color w:val="333333"/>
          <w:kern w:val="0"/>
          <w:sz w:val="24"/>
          <w:szCs w:val="24"/>
          <w:lang w:val="en-US" w:eastAsia="zh-CN"/>
        </w:rPr>
        <w:t>提升教学模式</w:t>
      </w:r>
      <w:r>
        <w:rPr>
          <w:rFonts w:hint="eastAsia" w:ascii="宋体" w:hAnsi="宋体" w:cs="宋体"/>
          <w:color w:val="333333"/>
          <w:kern w:val="0"/>
          <w:sz w:val="24"/>
          <w:szCs w:val="24"/>
        </w:rPr>
        <w:t>，提高教学效果。</w:t>
      </w:r>
    </w:p>
    <w:p>
      <w:pPr>
        <w:widowControl/>
        <w:adjustRightInd w:val="0"/>
        <w:snapToGrid w:val="0"/>
        <w:spacing w:line="360" w:lineRule="auto"/>
        <w:jc w:val="left"/>
        <w:rPr>
          <w:rFonts w:ascii="宋体" w:hAnsi="宋体" w:cs="宋体"/>
          <w:b/>
          <w:color w:val="333333"/>
          <w:kern w:val="0"/>
          <w:sz w:val="24"/>
          <w:szCs w:val="24"/>
        </w:rPr>
      </w:pPr>
      <w:r>
        <w:rPr>
          <w:rFonts w:hint="eastAsia" w:ascii="华文中宋" w:hAnsi="华文中宋" w:eastAsia="华文中宋" w:cs="宋体"/>
          <w:b/>
          <w:color w:val="333333"/>
          <w:kern w:val="0"/>
          <w:sz w:val="28"/>
          <w:szCs w:val="28"/>
        </w:rPr>
        <w:t>（三）研究重点：</w:t>
      </w:r>
    </w:p>
    <w:p>
      <w:pPr>
        <w:pStyle w:val="5"/>
        <w:widowControl/>
        <w:adjustRightInd w:val="0"/>
        <w:snapToGrid w:val="0"/>
        <w:ind w:firstLine="480"/>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通过研究找到英语群文阅读提升学生阅读素养、提升学生英语表达能力、提升学生核心素养的有效途径。形成可行可推广的初中英语阅读教学模式，推动教师更新阅读教学理念、改革阅读教学模式、提高阅读教学效果。</w:t>
      </w:r>
    </w:p>
    <w:p>
      <w:pPr>
        <w:widowControl/>
        <w:adjustRightInd w:val="0"/>
        <w:snapToGrid w:val="0"/>
        <w:spacing w:line="360" w:lineRule="auto"/>
        <w:ind w:firstLine="488"/>
        <w:jc w:val="left"/>
        <w:rPr>
          <w:rFonts w:ascii="宋体" w:hAnsi="宋体" w:cs="宋体"/>
          <w:color w:val="333333"/>
          <w:kern w:val="0"/>
          <w:sz w:val="24"/>
          <w:szCs w:val="24"/>
        </w:rPr>
      </w:pPr>
    </w:p>
    <w:p>
      <w:pPr>
        <w:adjustRightInd w:val="0"/>
        <w:snapToGrid w:val="0"/>
        <w:spacing w:line="360" w:lineRule="auto"/>
        <w:rPr>
          <w:rFonts w:ascii="华文中宋" w:hAnsi="华文中宋" w:eastAsia="华文中宋"/>
          <w:b/>
          <w:sz w:val="30"/>
          <w:szCs w:val="30"/>
        </w:rPr>
      </w:pPr>
      <w:r>
        <w:rPr>
          <w:rFonts w:hint="eastAsia" w:ascii="华文中宋" w:hAnsi="华文中宋" w:eastAsia="华文中宋"/>
          <w:b/>
          <w:sz w:val="30"/>
          <w:szCs w:val="30"/>
          <w:lang w:val="en-US" w:eastAsia="zh-CN"/>
        </w:rPr>
        <w:t>四</w:t>
      </w:r>
      <w:r>
        <w:rPr>
          <w:rFonts w:hint="eastAsia" w:ascii="华文中宋" w:hAnsi="华文中宋" w:eastAsia="华文中宋"/>
          <w:b/>
          <w:sz w:val="30"/>
          <w:szCs w:val="30"/>
        </w:rPr>
        <w:t>、研究思路、方法</w:t>
      </w:r>
    </w:p>
    <w:p>
      <w:pPr>
        <w:widowControl/>
        <w:adjustRightInd w:val="0"/>
        <w:snapToGrid w:val="0"/>
        <w:spacing w:line="360" w:lineRule="auto"/>
        <w:jc w:val="left"/>
        <w:rPr>
          <w:rFonts w:ascii="华文中宋" w:hAnsi="华文中宋" w:eastAsia="华文中宋" w:cs="宋体"/>
          <w:b/>
          <w:color w:val="333333"/>
          <w:kern w:val="0"/>
          <w:sz w:val="28"/>
          <w:szCs w:val="28"/>
        </w:rPr>
      </w:pPr>
      <w:r>
        <w:rPr>
          <w:rFonts w:hint="eastAsia" w:ascii="华文中宋" w:hAnsi="华文中宋" w:eastAsia="华文中宋" w:cs="宋体"/>
          <w:b/>
          <w:color w:val="333333"/>
          <w:kern w:val="0"/>
          <w:sz w:val="28"/>
          <w:szCs w:val="28"/>
        </w:rPr>
        <w:t>（一）研究思路</w:t>
      </w:r>
    </w:p>
    <w:p>
      <w:pPr>
        <w:pStyle w:val="5"/>
        <w:widowControl/>
        <w:adjustRightInd w:val="0"/>
        <w:snapToGrid w:val="0"/>
        <w:ind w:firstLine="480"/>
        <w:jc w:val="left"/>
        <w:rPr>
          <w:rFonts w:hint="eastAsia" w:ascii="宋体" w:hAnsi="宋体" w:cs="宋体"/>
          <w:color w:val="0000FF"/>
          <w:kern w:val="0"/>
          <w:sz w:val="24"/>
          <w:szCs w:val="24"/>
        </w:rPr>
      </w:pPr>
      <w:r>
        <w:rPr>
          <w:rFonts w:hint="eastAsia" w:ascii="宋体" w:hAnsi="宋体" w:eastAsia="宋体" w:cs="宋体"/>
          <w:color w:val="333333"/>
          <w:kern w:val="0"/>
          <w:sz w:val="24"/>
          <w:szCs w:val="24"/>
          <w:lang w:val="en-US" w:eastAsia="zh-CN" w:bidi="ar-SA"/>
        </w:rPr>
        <w:t>本课题的研究，从对初中生的英语阅读教学入手，一方面对群文阅读的教学策略进行全面系统的理论研究；同时基于对其理论的系统梳理，以课程为例，通过教学实践进行分析和对比，通过大量的数据收集、书面调查、成果研究等步骤，逐步探索出可以调动学生阅读积极性、培养他们的阅读素养、提高课堂教学效率和教学质量的英语阅读教学模式及操作方法。</w:t>
      </w:r>
    </w:p>
    <w:p>
      <w:pPr>
        <w:widowControl/>
        <w:adjustRightInd w:val="0"/>
        <w:snapToGrid w:val="0"/>
        <w:spacing w:line="360" w:lineRule="auto"/>
        <w:jc w:val="left"/>
        <w:rPr>
          <w:rFonts w:ascii="华文中宋" w:hAnsi="华文中宋" w:eastAsia="华文中宋" w:cs="宋体"/>
          <w:b/>
          <w:color w:val="333333"/>
          <w:kern w:val="0"/>
          <w:sz w:val="28"/>
          <w:szCs w:val="28"/>
        </w:rPr>
      </w:pPr>
      <w:r>
        <w:rPr>
          <w:rFonts w:hint="eastAsia" w:ascii="华文中宋" w:hAnsi="华文中宋" w:eastAsia="华文中宋" w:cs="宋体"/>
          <w:b/>
          <w:color w:val="333333"/>
          <w:kern w:val="0"/>
          <w:sz w:val="28"/>
          <w:szCs w:val="28"/>
        </w:rPr>
        <w:t>（二）研究方法</w:t>
      </w:r>
    </w:p>
    <w:p>
      <w:pPr>
        <w:widowControl/>
        <w:adjustRightInd w:val="0"/>
        <w:snapToGrid w:val="0"/>
        <w:spacing w:line="360" w:lineRule="auto"/>
        <w:ind w:firstLine="488"/>
        <w:jc w:val="left"/>
        <w:rPr>
          <w:rFonts w:hint="eastAsia" w:ascii="宋体" w:hAnsi="宋体" w:cs="宋体"/>
          <w:color w:val="333333"/>
          <w:kern w:val="0"/>
          <w:sz w:val="24"/>
          <w:szCs w:val="24"/>
        </w:rPr>
      </w:pPr>
      <w:r>
        <w:rPr>
          <w:rFonts w:hint="eastAsia" w:ascii="宋体" w:hAnsi="宋体" w:cs="宋体"/>
          <w:color w:val="333333"/>
          <w:kern w:val="0"/>
          <w:sz w:val="24"/>
          <w:szCs w:val="24"/>
        </w:rPr>
        <w:t>主要采用以下方法：调查法、观察法、文献研究法、教育实验研究法、功能分析法、模拟法、探索性研究法和描述性研究法；</w:t>
      </w:r>
    </w:p>
    <w:p>
      <w:pPr>
        <w:widowControl/>
        <w:adjustRightInd w:val="0"/>
        <w:snapToGrid w:val="0"/>
        <w:spacing w:line="360" w:lineRule="auto"/>
        <w:ind w:firstLine="488"/>
        <w:jc w:val="left"/>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rPr>
        <w:t>1.对星海实验中学初中部英语教学现状和学生阅读素养现状的研究将采用调查法、观察法和实验法；</w:t>
      </w:r>
      <w:r>
        <w:rPr>
          <w:rFonts w:hint="eastAsia" w:ascii="宋体" w:hAnsi="宋体" w:cs="宋体"/>
          <w:color w:val="333333"/>
          <w:kern w:val="0"/>
          <w:sz w:val="24"/>
          <w:szCs w:val="24"/>
          <w:lang w:val="en-US" w:eastAsia="zh-CN"/>
        </w:rPr>
        <w:t>课题组成员</w:t>
      </w:r>
      <w:r>
        <w:rPr>
          <w:rFonts w:hint="eastAsia" w:ascii="宋体" w:hAnsi="宋体" w:cs="宋体"/>
          <w:color w:val="333333"/>
          <w:kern w:val="0"/>
          <w:sz w:val="24"/>
          <w:szCs w:val="24"/>
        </w:rPr>
        <w:t>要通过调查与数据分析掌握该研究领域的现状，认识课题研究价值与意义</w:t>
      </w:r>
      <w:r>
        <w:rPr>
          <w:rFonts w:hint="eastAsia" w:ascii="宋体" w:hAnsi="宋体" w:cs="宋体"/>
          <w:color w:val="333333"/>
          <w:kern w:val="0"/>
          <w:sz w:val="24"/>
          <w:szCs w:val="24"/>
          <w:lang w:eastAsia="zh-CN"/>
        </w:rPr>
        <w:t>。</w:t>
      </w:r>
    </w:p>
    <w:p>
      <w:pPr>
        <w:widowControl/>
        <w:adjustRightInd w:val="0"/>
        <w:snapToGrid w:val="0"/>
        <w:spacing w:line="360" w:lineRule="auto"/>
        <w:ind w:firstLine="488"/>
        <w:jc w:val="left"/>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rPr>
        <w:t>2.对群文阅读现有理论和框架的梳理、归纳和总结的研究将采用文献研究法；</w:t>
      </w:r>
      <w:r>
        <w:rPr>
          <w:rFonts w:hint="eastAsia" w:ascii="宋体" w:hAnsi="宋体" w:cs="宋体"/>
          <w:color w:val="333333"/>
          <w:kern w:val="0"/>
          <w:sz w:val="24"/>
          <w:szCs w:val="24"/>
          <w:lang w:val="en-US" w:eastAsia="zh-CN"/>
        </w:rPr>
        <w:t>在</w:t>
      </w:r>
      <w:r>
        <w:rPr>
          <w:rFonts w:hint="eastAsia" w:ascii="宋体" w:hAnsi="宋体" w:cs="宋体"/>
          <w:color w:val="333333"/>
          <w:kern w:val="0"/>
          <w:sz w:val="24"/>
          <w:szCs w:val="24"/>
        </w:rPr>
        <w:t>在课题研究准备阶段，课题组成员要认真收集学习文献，对本课题涉及的概念进行课题视域内外概念界定</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找到</w:t>
      </w:r>
      <w:r>
        <w:rPr>
          <w:rFonts w:hint="eastAsia" w:ascii="宋体" w:hAnsi="宋体" w:cs="宋体"/>
          <w:color w:val="333333"/>
          <w:kern w:val="0"/>
          <w:sz w:val="24"/>
          <w:szCs w:val="24"/>
        </w:rPr>
        <w:t>课题研究理论与方向</w:t>
      </w:r>
      <w:r>
        <w:rPr>
          <w:rFonts w:hint="eastAsia" w:ascii="宋体" w:hAnsi="宋体" w:cs="宋体"/>
          <w:color w:val="333333"/>
          <w:kern w:val="0"/>
          <w:sz w:val="24"/>
          <w:szCs w:val="24"/>
          <w:lang w:eastAsia="zh-CN"/>
        </w:rPr>
        <w:t>。</w:t>
      </w:r>
    </w:p>
    <w:p>
      <w:pPr>
        <w:widowControl/>
        <w:adjustRightInd w:val="0"/>
        <w:snapToGrid w:val="0"/>
        <w:spacing w:line="360" w:lineRule="auto"/>
        <w:ind w:firstLine="488"/>
        <w:jc w:val="left"/>
        <w:rPr>
          <w:rFonts w:hint="eastAsia" w:ascii="宋体" w:hAnsi="宋体" w:cs="宋体"/>
          <w:color w:val="333333"/>
          <w:kern w:val="0"/>
          <w:sz w:val="24"/>
          <w:szCs w:val="24"/>
        </w:rPr>
      </w:pPr>
      <w:r>
        <w:rPr>
          <w:rFonts w:hint="eastAsia" w:ascii="宋体" w:hAnsi="宋体" w:cs="宋体"/>
          <w:color w:val="333333"/>
          <w:kern w:val="0"/>
          <w:sz w:val="24"/>
          <w:szCs w:val="24"/>
        </w:rPr>
        <w:t>3.对所任教班级进行对照实验，在英语阅读教学中应用群文阅读策略的研究将采用教育实验研究法和功能分析法</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rPr>
        <w:t>通过对比实验来佐证课题研究的成效性，发现</w:t>
      </w:r>
      <w:r>
        <w:rPr>
          <w:rFonts w:hint="eastAsia" w:ascii="宋体" w:hAnsi="宋体" w:cs="宋体"/>
          <w:color w:val="333333"/>
          <w:kern w:val="0"/>
          <w:sz w:val="24"/>
          <w:szCs w:val="24"/>
          <w:lang w:val="en-US" w:eastAsia="zh-CN"/>
        </w:rPr>
        <w:t>群文阅读策略</w:t>
      </w:r>
      <w:r>
        <w:rPr>
          <w:rFonts w:hint="eastAsia" w:ascii="宋体" w:hAnsi="宋体" w:cs="宋体"/>
          <w:color w:val="333333"/>
          <w:kern w:val="0"/>
          <w:sz w:val="24"/>
          <w:szCs w:val="24"/>
        </w:rPr>
        <w:t>与</w:t>
      </w:r>
      <w:r>
        <w:rPr>
          <w:rFonts w:hint="eastAsia" w:ascii="宋体" w:hAnsi="宋体" w:cs="宋体"/>
          <w:color w:val="333333"/>
          <w:kern w:val="0"/>
          <w:sz w:val="24"/>
          <w:szCs w:val="24"/>
          <w:lang w:val="en-US" w:eastAsia="zh-CN"/>
        </w:rPr>
        <w:t>学生英语阅读素养、英语核心素养</w:t>
      </w:r>
      <w:r>
        <w:rPr>
          <w:rFonts w:hint="eastAsia" w:ascii="宋体" w:hAnsi="宋体" w:cs="宋体"/>
          <w:color w:val="333333"/>
          <w:kern w:val="0"/>
          <w:sz w:val="24"/>
          <w:szCs w:val="24"/>
        </w:rPr>
        <w:t>之间的内在联系。</w:t>
      </w:r>
    </w:p>
    <w:p>
      <w:pPr>
        <w:widowControl/>
        <w:adjustRightInd w:val="0"/>
        <w:snapToGrid w:val="0"/>
        <w:spacing w:line="360" w:lineRule="auto"/>
        <w:ind w:firstLine="488"/>
        <w:jc w:val="left"/>
        <w:rPr>
          <w:rFonts w:hint="eastAsia" w:ascii="宋体" w:hAnsi="宋体" w:cs="宋体"/>
          <w:color w:val="333333"/>
          <w:kern w:val="0"/>
          <w:sz w:val="24"/>
          <w:szCs w:val="24"/>
        </w:rPr>
      </w:pPr>
      <w:r>
        <w:rPr>
          <w:rFonts w:hint="eastAsia" w:ascii="宋体" w:hAnsi="宋体" w:cs="宋体"/>
          <w:color w:val="333333"/>
          <w:kern w:val="0"/>
          <w:sz w:val="24"/>
          <w:szCs w:val="24"/>
        </w:rPr>
        <w:t>4.提高教师对采用群文阅读策略提升教学模式的认识将采用模拟法、探索性研究法</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rPr>
        <w:t>在研究实施阶段，课题主持人要组织课题组成员开展关于</w:t>
      </w:r>
      <w:r>
        <w:rPr>
          <w:rFonts w:hint="eastAsia" w:ascii="宋体" w:hAnsi="宋体" w:cs="宋体"/>
          <w:color w:val="333333"/>
          <w:kern w:val="0"/>
          <w:sz w:val="24"/>
          <w:szCs w:val="24"/>
          <w:lang w:val="en-US" w:eastAsia="zh-CN"/>
        </w:rPr>
        <w:t>英语群文阅读策略</w:t>
      </w:r>
      <w:r>
        <w:rPr>
          <w:rFonts w:hint="eastAsia" w:ascii="宋体" w:hAnsi="宋体" w:cs="宋体"/>
          <w:color w:val="333333"/>
          <w:kern w:val="0"/>
          <w:sz w:val="24"/>
          <w:szCs w:val="24"/>
        </w:rPr>
        <w:t>的专题</w:t>
      </w:r>
      <w:r>
        <w:rPr>
          <w:rFonts w:hint="eastAsia" w:ascii="宋体" w:hAnsi="宋体" w:cs="宋体"/>
          <w:color w:val="333333"/>
          <w:kern w:val="0"/>
          <w:sz w:val="24"/>
          <w:szCs w:val="24"/>
          <w:lang w:val="en-US" w:eastAsia="zh-CN"/>
        </w:rPr>
        <w:t>学习</w:t>
      </w:r>
      <w:r>
        <w:rPr>
          <w:rFonts w:hint="eastAsia" w:ascii="宋体" w:hAnsi="宋体" w:cs="宋体"/>
          <w:color w:val="333333"/>
          <w:kern w:val="0"/>
          <w:sz w:val="24"/>
          <w:szCs w:val="24"/>
        </w:rPr>
        <w:t>，</w:t>
      </w:r>
      <w:r>
        <w:rPr>
          <w:rFonts w:hint="eastAsia" w:ascii="宋体" w:hAnsi="宋体" w:cs="宋体"/>
          <w:color w:val="333333"/>
          <w:kern w:val="0"/>
          <w:sz w:val="24"/>
          <w:szCs w:val="24"/>
          <w:lang w:val="en-US" w:eastAsia="zh-CN"/>
        </w:rPr>
        <w:t>探索英语阅读教学中群文阅读策略的范例，提炼总结成功途径，形成可复制可推广的教学模式。</w:t>
      </w:r>
      <w:r>
        <w:rPr>
          <w:rFonts w:hint="eastAsia" w:ascii="宋体" w:hAnsi="宋体" w:cs="宋体"/>
          <w:color w:val="333333"/>
          <w:kern w:val="0"/>
          <w:sz w:val="24"/>
          <w:szCs w:val="24"/>
        </w:rPr>
        <w:t>展示课题研究成果，激发教师的</w:t>
      </w:r>
      <w:r>
        <w:rPr>
          <w:rFonts w:hint="eastAsia" w:ascii="宋体" w:hAnsi="宋体" w:cs="宋体"/>
          <w:color w:val="333333"/>
          <w:kern w:val="0"/>
          <w:sz w:val="24"/>
          <w:szCs w:val="24"/>
          <w:lang w:val="en-US" w:eastAsia="zh-CN"/>
        </w:rPr>
        <w:t>参与推广热情和信心</w:t>
      </w:r>
      <w:r>
        <w:rPr>
          <w:rFonts w:hint="eastAsia" w:ascii="宋体" w:hAnsi="宋体" w:cs="宋体"/>
          <w:color w:val="333333"/>
          <w:kern w:val="0"/>
          <w:sz w:val="24"/>
          <w:szCs w:val="24"/>
        </w:rPr>
        <w:t>。</w:t>
      </w:r>
    </w:p>
    <w:p>
      <w:pPr>
        <w:widowControl/>
        <w:adjustRightInd w:val="0"/>
        <w:snapToGrid w:val="0"/>
        <w:spacing w:line="360" w:lineRule="auto"/>
        <w:ind w:firstLine="488"/>
        <w:jc w:val="left"/>
        <w:rPr>
          <w:rFonts w:hint="default" w:ascii="宋体" w:hAnsi="宋体" w:eastAsia="宋体" w:cs="宋体"/>
          <w:color w:val="333333"/>
          <w:kern w:val="0"/>
          <w:sz w:val="24"/>
          <w:szCs w:val="24"/>
          <w:lang w:val="en-US" w:eastAsia="zh-CN"/>
        </w:rPr>
      </w:pPr>
    </w:p>
    <w:p>
      <w:pPr>
        <w:widowControl/>
        <w:adjustRightInd w:val="0"/>
        <w:snapToGrid w:val="0"/>
        <w:spacing w:line="360" w:lineRule="auto"/>
        <w:ind w:firstLine="488"/>
        <w:jc w:val="left"/>
        <w:rPr>
          <w:rFonts w:hint="eastAsia" w:ascii="宋体" w:hAnsi="宋体" w:cs="宋体"/>
          <w:color w:val="333333"/>
          <w:kern w:val="0"/>
          <w:sz w:val="24"/>
          <w:szCs w:val="24"/>
        </w:rPr>
      </w:pPr>
      <w:r>
        <w:rPr>
          <w:rFonts w:hint="eastAsia" w:ascii="宋体" w:hAnsi="宋体" w:cs="宋体"/>
          <w:color w:val="333333"/>
          <w:kern w:val="0"/>
          <w:sz w:val="24"/>
          <w:szCs w:val="24"/>
        </w:rPr>
        <w:t>5.其他采用探索性研究法、描述性研究法。</w:t>
      </w:r>
    </w:p>
    <w:p>
      <w:pPr>
        <w:widowControl/>
        <w:adjustRightInd w:val="0"/>
        <w:snapToGrid w:val="0"/>
        <w:spacing w:line="360" w:lineRule="auto"/>
        <w:ind w:firstLine="488"/>
        <w:jc w:val="left"/>
        <w:rPr>
          <w:rFonts w:hint="eastAsia" w:ascii="宋体" w:hAnsi="宋体" w:cs="宋体"/>
          <w:color w:val="0000FF"/>
          <w:kern w:val="0"/>
          <w:sz w:val="24"/>
          <w:szCs w:val="24"/>
        </w:rPr>
      </w:pPr>
    </w:p>
    <w:p>
      <w:pPr>
        <w:adjustRightInd w:val="0"/>
        <w:snapToGrid w:val="0"/>
        <w:spacing w:line="360" w:lineRule="auto"/>
        <w:rPr>
          <w:rFonts w:ascii="华文中宋" w:hAnsi="华文中宋" w:eastAsia="华文中宋"/>
          <w:b/>
          <w:sz w:val="30"/>
          <w:szCs w:val="30"/>
        </w:rPr>
      </w:pPr>
      <w:r>
        <w:rPr>
          <w:rFonts w:hint="eastAsia" w:ascii="华文中宋" w:hAnsi="华文中宋" w:eastAsia="华文中宋"/>
          <w:b/>
          <w:sz w:val="30"/>
          <w:szCs w:val="30"/>
          <w:lang w:val="en-US" w:eastAsia="zh-CN"/>
        </w:rPr>
        <w:t>五</w:t>
      </w:r>
      <w:r>
        <w:rPr>
          <w:rFonts w:hint="eastAsia" w:ascii="华文中宋" w:hAnsi="华文中宋" w:eastAsia="华文中宋"/>
          <w:b/>
          <w:sz w:val="30"/>
          <w:szCs w:val="30"/>
        </w:rPr>
        <w:t>、研究内容的分工与研究过程</w:t>
      </w:r>
    </w:p>
    <w:p>
      <w:pPr>
        <w:widowControl/>
        <w:adjustRightInd w:val="0"/>
        <w:snapToGrid w:val="0"/>
        <w:spacing w:line="360" w:lineRule="auto"/>
        <w:jc w:val="left"/>
        <w:rPr>
          <w:rFonts w:ascii="华文中宋" w:hAnsi="华文中宋" w:eastAsia="华文中宋" w:cs="宋体"/>
          <w:b/>
          <w:color w:val="333333"/>
          <w:kern w:val="0"/>
          <w:sz w:val="28"/>
          <w:szCs w:val="28"/>
        </w:rPr>
      </w:pPr>
      <w:r>
        <w:rPr>
          <w:rFonts w:hint="eastAsia" w:ascii="华文中宋" w:hAnsi="华文中宋" w:eastAsia="华文中宋" w:cs="宋体"/>
          <w:b/>
          <w:color w:val="333333"/>
          <w:kern w:val="0"/>
          <w:sz w:val="28"/>
          <w:szCs w:val="28"/>
        </w:rPr>
        <w:t>（一）研究内容的分工</w:t>
      </w:r>
    </w:p>
    <w:tbl>
      <w:tblPr>
        <w:tblStyle w:val="3"/>
        <w:tblW w:w="916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850"/>
        <w:gridCol w:w="924"/>
        <w:gridCol w:w="1391"/>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897" w:type="dxa"/>
            <w:noWrap w:val="0"/>
            <w:vAlign w:val="center"/>
          </w:tcPr>
          <w:p>
            <w:pPr>
              <w:spacing w:line="360" w:lineRule="auto"/>
              <w:jc w:val="center"/>
              <w:rPr>
                <w:rFonts w:hint="eastAsia" w:ascii="宋体" w:hAnsi="宋体"/>
                <w:bCs/>
              </w:rPr>
            </w:pPr>
            <w:r>
              <w:rPr>
                <w:rFonts w:hint="eastAsia" w:ascii="宋体" w:hAnsi="宋体"/>
                <w:bCs/>
              </w:rPr>
              <w:t>姓  名</w:t>
            </w:r>
          </w:p>
        </w:tc>
        <w:tc>
          <w:tcPr>
            <w:tcW w:w="2850" w:type="dxa"/>
            <w:noWrap w:val="0"/>
            <w:vAlign w:val="center"/>
          </w:tcPr>
          <w:p>
            <w:pPr>
              <w:spacing w:line="360" w:lineRule="auto"/>
              <w:jc w:val="center"/>
              <w:rPr>
                <w:rFonts w:hint="eastAsia" w:ascii="宋体" w:hAnsi="宋体"/>
                <w:bCs/>
              </w:rPr>
            </w:pPr>
            <w:r>
              <w:rPr>
                <w:rFonts w:hint="eastAsia" w:ascii="宋体" w:hAnsi="宋体"/>
                <w:bCs/>
              </w:rPr>
              <w:t>工作单位</w:t>
            </w:r>
          </w:p>
        </w:tc>
        <w:tc>
          <w:tcPr>
            <w:tcW w:w="924" w:type="dxa"/>
            <w:noWrap w:val="0"/>
            <w:vAlign w:val="center"/>
          </w:tcPr>
          <w:p>
            <w:pPr>
              <w:spacing w:line="360" w:lineRule="auto"/>
              <w:jc w:val="center"/>
              <w:rPr>
                <w:rFonts w:hint="eastAsia" w:ascii="宋体" w:hAnsi="宋体"/>
                <w:bCs/>
              </w:rPr>
            </w:pPr>
            <w:r>
              <w:rPr>
                <w:rFonts w:hint="eastAsia" w:ascii="宋体" w:hAnsi="宋体"/>
                <w:bCs/>
              </w:rPr>
              <w:t>专业技术职务</w:t>
            </w:r>
          </w:p>
        </w:tc>
        <w:tc>
          <w:tcPr>
            <w:tcW w:w="1391" w:type="dxa"/>
            <w:noWrap w:val="0"/>
            <w:vAlign w:val="center"/>
          </w:tcPr>
          <w:p>
            <w:pPr>
              <w:spacing w:line="360" w:lineRule="auto"/>
              <w:jc w:val="center"/>
              <w:rPr>
                <w:rFonts w:hint="eastAsia" w:ascii="宋体" w:hAnsi="宋体"/>
                <w:bCs/>
              </w:rPr>
            </w:pPr>
            <w:r>
              <w:rPr>
                <w:rFonts w:hint="eastAsia" w:ascii="宋体" w:hAnsi="宋体"/>
                <w:bCs/>
              </w:rPr>
              <w:t>研究专长</w:t>
            </w:r>
          </w:p>
        </w:tc>
        <w:tc>
          <w:tcPr>
            <w:tcW w:w="3105" w:type="dxa"/>
            <w:noWrap w:val="0"/>
            <w:vAlign w:val="center"/>
          </w:tcPr>
          <w:p>
            <w:pPr>
              <w:spacing w:line="360" w:lineRule="auto"/>
              <w:jc w:val="center"/>
              <w:rPr>
                <w:rFonts w:hint="eastAsia" w:ascii="宋体" w:hAnsi="宋体"/>
                <w:bCs/>
              </w:rPr>
            </w:pPr>
            <w:r>
              <w:rPr>
                <w:rFonts w:hint="eastAsia" w:ascii="宋体" w:hAnsi="宋体"/>
                <w:bCs/>
              </w:rPr>
              <w:t>课题组内分工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97" w:type="dxa"/>
            <w:noWrap w:val="0"/>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葛岩</w:t>
            </w:r>
          </w:p>
        </w:tc>
        <w:tc>
          <w:tcPr>
            <w:tcW w:w="2850" w:type="dxa"/>
            <w:noWrap w:val="0"/>
            <w:vAlign w:val="center"/>
          </w:tcPr>
          <w:p>
            <w:pPr>
              <w:spacing w:line="360" w:lineRule="auto"/>
              <w:rPr>
                <w:rFonts w:hint="eastAsia" w:ascii="宋体" w:hAnsi="宋体"/>
                <w:szCs w:val="21"/>
              </w:rPr>
            </w:pPr>
            <w:r>
              <w:rPr>
                <w:rFonts w:hint="eastAsia" w:ascii="宋体" w:hAnsi="宋体"/>
                <w:szCs w:val="21"/>
              </w:rPr>
              <w:t>苏州工业园区星海实验中学</w:t>
            </w:r>
          </w:p>
        </w:tc>
        <w:tc>
          <w:tcPr>
            <w:tcW w:w="924" w:type="dxa"/>
            <w:noWrap w:val="0"/>
            <w:vAlign w:val="center"/>
          </w:tcPr>
          <w:p>
            <w:pPr>
              <w:spacing w:line="360" w:lineRule="auto"/>
              <w:rPr>
                <w:rFonts w:hint="eastAsia" w:ascii="宋体" w:hAnsi="宋体" w:eastAsia="宋体"/>
                <w:szCs w:val="21"/>
                <w:lang w:val="en-US" w:eastAsia="zh-CN"/>
              </w:rPr>
            </w:pPr>
            <w:r>
              <w:rPr>
                <w:rFonts w:hint="eastAsia" w:ascii="宋体" w:hAnsi="宋体"/>
                <w:szCs w:val="21"/>
                <w:lang w:val="en-US" w:eastAsia="zh-CN"/>
              </w:rPr>
              <w:t>中一</w:t>
            </w:r>
          </w:p>
        </w:tc>
        <w:tc>
          <w:tcPr>
            <w:tcW w:w="1391" w:type="dxa"/>
            <w:noWrap w:val="0"/>
            <w:vAlign w:val="center"/>
          </w:tcPr>
          <w:p>
            <w:pPr>
              <w:spacing w:line="360" w:lineRule="auto"/>
              <w:rPr>
                <w:rFonts w:hint="eastAsia" w:ascii="宋体" w:hAnsi="宋体"/>
                <w:szCs w:val="21"/>
              </w:rPr>
            </w:pPr>
            <w:r>
              <w:rPr>
                <w:rFonts w:hint="eastAsia" w:ascii="宋体" w:hAnsi="宋体"/>
                <w:szCs w:val="21"/>
              </w:rPr>
              <w:t>教育科研</w:t>
            </w:r>
          </w:p>
        </w:tc>
        <w:tc>
          <w:tcPr>
            <w:tcW w:w="3105" w:type="dxa"/>
            <w:noWrap w:val="0"/>
            <w:vAlign w:val="center"/>
          </w:tcPr>
          <w:p>
            <w:pPr>
              <w:spacing w:line="360" w:lineRule="auto"/>
              <w:rPr>
                <w:rFonts w:hint="eastAsia" w:ascii="宋体" w:hAnsi="宋体" w:eastAsia="宋体"/>
                <w:szCs w:val="21"/>
                <w:lang w:eastAsia="zh-CN"/>
              </w:rPr>
            </w:pPr>
            <w:r>
              <w:rPr>
                <w:rFonts w:hint="eastAsia" w:ascii="宋体" w:hAnsi="宋体"/>
                <w:szCs w:val="21"/>
                <w:lang w:val="en-US" w:eastAsia="zh-CN"/>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897" w:type="dxa"/>
            <w:noWrap w:val="0"/>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沈丹</w:t>
            </w:r>
          </w:p>
        </w:tc>
        <w:tc>
          <w:tcPr>
            <w:tcW w:w="2850" w:type="dxa"/>
            <w:noWrap w:val="0"/>
            <w:vAlign w:val="center"/>
          </w:tcPr>
          <w:p>
            <w:pPr>
              <w:spacing w:line="360" w:lineRule="auto"/>
              <w:rPr>
                <w:rFonts w:hint="eastAsia" w:ascii="宋体" w:hAnsi="宋体"/>
                <w:szCs w:val="21"/>
              </w:rPr>
            </w:pPr>
            <w:r>
              <w:rPr>
                <w:rFonts w:hint="eastAsia" w:ascii="宋体" w:hAnsi="宋体"/>
                <w:szCs w:val="21"/>
              </w:rPr>
              <w:t>苏州工业园区星海实验中学</w:t>
            </w:r>
          </w:p>
        </w:tc>
        <w:tc>
          <w:tcPr>
            <w:tcW w:w="924" w:type="dxa"/>
            <w:noWrap w:val="0"/>
            <w:vAlign w:val="center"/>
          </w:tcPr>
          <w:p>
            <w:pPr>
              <w:spacing w:line="360" w:lineRule="auto"/>
              <w:rPr>
                <w:rFonts w:hint="eastAsia" w:ascii="宋体" w:hAnsi="宋体" w:eastAsia="宋体" w:cs="Times New Roman"/>
                <w:kern w:val="2"/>
                <w:sz w:val="21"/>
                <w:szCs w:val="21"/>
                <w:lang w:val="en-US" w:eastAsia="zh-CN" w:bidi="ar-SA"/>
              </w:rPr>
            </w:pPr>
            <w:r>
              <w:rPr>
                <w:rFonts w:hint="eastAsia" w:ascii="宋体" w:hAnsi="宋体"/>
                <w:szCs w:val="21"/>
              </w:rPr>
              <w:t>高级</w:t>
            </w:r>
          </w:p>
        </w:tc>
        <w:tc>
          <w:tcPr>
            <w:tcW w:w="1391" w:type="dxa"/>
            <w:noWrap w:val="0"/>
            <w:vAlign w:val="center"/>
          </w:tcPr>
          <w:p>
            <w:pPr>
              <w:spacing w:line="360" w:lineRule="auto"/>
              <w:rPr>
                <w:rFonts w:hint="eastAsia" w:ascii="宋体" w:hAnsi="宋体"/>
                <w:szCs w:val="21"/>
              </w:rPr>
            </w:pPr>
            <w:r>
              <w:rPr>
                <w:rFonts w:hint="eastAsia" w:ascii="宋体" w:hAnsi="宋体"/>
                <w:szCs w:val="21"/>
              </w:rPr>
              <w:t>英语教育</w:t>
            </w:r>
          </w:p>
        </w:tc>
        <w:tc>
          <w:tcPr>
            <w:tcW w:w="3105" w:type="dxa"/>
            <w:noWrap w:val="0"/>
            <w:vAlign w:val="center"/>
          </w:tcPr>
          <w:p>
            <w:pPr>
              <w:spacing w:line="360" w:lineRule="auto"/>
              <w:rPr>
                <w:rFonts w:hint="eastAsia" w:ascii="宋体" w:hAnsi="宋体"/>
                <w:szCs w:val="21"/>
              </w:rPr>
            </w:pPr>
            <w:r>
              <w:rPr>
                <w:rFonts w:hint="eastAsia" w:ascii="宋体" w:hAnsi="宋体"/>
                <w:szCs w:val="21"/>
                <w:lang w:val="en-US" w:eastAsia="zh-CN"/>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97" w:type="dxa"/>
            <w:noWrap w:val="0"/>
            <w:vAlign w:val="center"/>
          </w:tcPr>
          <w:p>
            <w:pPr>
              <w:spacing w:line="360" w:lineRule="auto"/>
              <w:jc w:val="center"/>
              <w:rPr>
                <w:rFonts w:hint="eastAsia" w:ascii="宋体" w:hAnsi="宋体"/>
                <w:szCs w:val="21"/>
              </w:rPr>
            </w:pPr>
            <w:r>
              <w:rPr>
                <w:rFonts w:hint="eastAsia" w:ascii="宋体" w:hAnsi="宋体"/>
                <w:szCs w:val="21"/>
              </w:rPr>
              <w:t>郭行行</w:t>
            </w:r>
          </w:p>
        </w:tc>
        <w:tc>
          <w:tcPr>
            <w:tcW w:w="2850" w:type="dxa"/>
            <w:noWrap w:val="0"/>
            <w:vAlign w:val="center"/>
          </w:tcPr>
          <w:p>
            <w:pPr>
              <w:spacing w:line="360" w:lineRule="auto"/>
              <w:rPr>
                <w:rFonts w:ascii="宋体" w:hAnsi="宋体"/>
                <w:szCs w:val="21"/>
              </w:rPr>
            </w:pPr>
            <w:r>
              <w:rPr>
                <w:rFonts w:hint="eastAsia" w:ascii="宋体" w:hAnsi="宋体"/>
                <w:szCs w:val="21"/>
              </w:rPr>
              <w:t>苏州工业园区星海实验中学</w:t>
            </w:r>
          </w:p>
        </w:tc>
        <w:tc>
          <w:tcPr>
            <w:tcW w:w="924" w:type="dxa"/>
            <w:noWrap w:val="0"/>
            <w:vAlign w:val="center"/>
          </w:tcPr>
          <w:p>
            <w:pPr>
              <w:spacing w:line="360" w:lineRule="auto"/>
              <w:rPr>
                <w:rFonts w:hint="eastAsia" w:ascii="宋体" w:hAnsi="宋体"/>
                <w:szCs w:val="21"/>
              </w:rPr>
            </w:pPr>
            <w:r>
              <w:rPr>
                <w:rFonts w:hint="eastAsia" w:ascii="宋体" w:hAnsi="宋体"/>
                <w:szCs w:val="21"/>
              </w:rPr>
              <w:t>中一</w:t>
            </w:r>
          </w:p>
        </w:tc>
        <w:tc>
          <w:tcPr>
            <w:tcW w:w="1391" w:type="dxa"/>
            <w:noWrap w:val="0"/>
            <w:vAlign w:val="center"/>
          </w:tcPr>
          <w:p>
            <w:pPr>
              <w:spacing w:line="360" w:lineRule="auto"/>
              <w:rPr>
                <w:rFonts w:ascii="宋体" w:hAnsi="宋体"/>
                <w:szCs w:val="21"/>
              </w:rPr>
            </w:pPr>
            <w:r>
              <w:rPr>
                <w:rFonts w:hint="eastAsia" w:ascii="宋体" w:hAnsi="宋体"/>
                <w:szCs w:val="21"/>
              </w:rPr>
              <w:t>教育科研</w:t>
            </w:r>
          </w:p>
        </w:tc>
        <w:tc>
          <w:tcPr>
            <w:tcW w:w="3105" w:type="dxa"/>
            <w:noWrap w:val="0"/>
            <w:vAlign w:val="center"/>
          </w:tcPr>
          <w:p>
            <w:pPr>
              <w:spacing w:line="360" w:lineRule="auto"/>
              <w:rPr>
                <w:rFonts w:hint="eastAsia" w:ascii="宋体" w:hAnsi="宋体"/>
                <w:szCs w:val="21"/>
              </w:rPr>
            </w:pPr>
            <w:r>
              <w:rPr>
                <w:rFonts w:hint="eastAsia" w:ascii="宋体" w:hAnsi="宋体"/>
                <w:szCs w:val="21"/>
              </w:rPr>
              <w:t>材料整合、理论指导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897" w:type="dxa"/>
            <w:noWrap w:val="0"/>
            <w:vAlign w:val="center"/>
          </w:tcPr>
          <w:p>
            <w:pPr>
              <w:spacing w:line="360" w:lineRule="auto"/>
              <w:jc w:val="center"/>
              <w:rPr>
                <w:rFonts w:ascii="宋体" w:hAnsi="宋体"/>
                <w:szCs w:val="21"/>
              </w:rPr>
            </w:pPr>
            <w:r>
              <w:rPr>
                <w:rFonts w:hint="eastAsia" w:ascii="宋体" w:hAnsi="宋体"/>
                <w:szCs w:val="21"/>
              </w:rPr>
              <w:t>汪昊</w:t>
            </w:r>
          </w:p>
        </w:tc>
        <w:tc>
          <w:tcPr>
            <w:tcW w:w="2850" w:type="dxa"/>
            <w:noWrap w:val="0"/>
            <w:vAlign w:val="center"/>
          </w:tcPr>
          <w:p>
            <w:pPr>
              <w:spacing w:line="360" w:lineRule="auto"/>
              <w:rPr>
                <w:rFonts w:hint="eastAsia" w:ascii="宋体" w:hAnsi="宋体"/>
                <w:szCs w:val="21"/>
              </w:rPr>
            </w:pPr>
            <w:r>
              <w:rPr>
                <w:rFonts w:hint="eastAsia" w:ascii="宋体" w:hAnsi="宋体"/>
                <w:szCs w:val="21"/>
              </w:rPr>
              <w:t>苏州工业园区星海实验中学</w:t>
            </w:r>
          </w:p>
        </w:tc>
        <w:tc>
          <w:tcPr>
            <w:tcW w:w="924" w:type="dxa"/>
            <w:noWrap w:val="0"/>
            <w:vAlign w:val="center"/>
          </w:tcPr>
          <w:p>
            <w:pPr>
              <w:spacing w:line="360" w:lineRule="auto"/>
              <w:rPr>
                <w:rFonts w:hint="eastAsia" w:ascii="宋体" w:hAnsi="宋体"/>
                <w:szCs w:val="21"/>
              </w:rPr>
            </w:pPr>
            <w:r>
              <w:rPr>
                <w:rFonts w:hint="eastAsia" w:ascii="宋体" w:hAnsi="宋体"/>
                <w:szCs w:val="21"/>
              </w:rPr>
              <w:t>中一</w:t>
            </w:r>
          </w:p>
        </w:tc>
        <w:tc>
          <w:tcPr>
            <w:tcW w:w="1391" w:type="dxa"/>
            <w:noWrap w:val="0"/>
            <w:vAlign w:val="center"/>
          </w:tcPr>
          <w:p>
            <w:pPr>
              <w:spacing w:line="360" w:lineRule="auto"/>
              <w:rPr>
                <w:rFonts w:ascii="宋体" w:hAnsi="宋体"/>
                <w:szCs w:val="21"/>
              </w:rPr>
            </w:pPr>
            <w:r>
              <w:rPr>
                <w:rFonts w:hint="eastAsia" w:ascii="宋体" w:hAnsi="宋体"/>
                <w:szCs w:val="21"/>
              </w:rPr>
              <w:t>英语教育</w:t>
            </w:r>
          </w:p>
        </w:tc>
        <w:tc>
          <w:tcPr>
            <w:tcW w:w="3105" w:type="dxa"/>
            <w:noWrap w:val="0"/>
            <w:vAlign w:val="center"/>
          </w:tcPr>
          <w:p>
            <w:pPr>
              <w:spacing w:line="360" w:lineRule="auto"/>
              <w:rPr>
                <w:rFonts w:hint="eastAsia" w:ascii="宋体" w:hAnsi="宋体"/>
                <w:szCs w:val="21"/>
              </w:rPr>
            </w:pPr>
            <w:r>
              <w:rPr>
                <w:rFonts w:hint="eastAsia" w:ascii="宋体" w:hAnsi="宋体"/>
                <w:szCs w:val="21"/>
              </w:rPr>
              <w:t>课堂教学研究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897" w:type="dxa"/>
            <w:noWrap w:val="0"/>
            <w:vAlign w:val="center"/>
          </w:tcPr>
          <w:p>
            <w:pPr>
              <w:spacing w:line="360" w:lineRule="auto"/>
              <w:jc w:val="center"/>
              <w:rPr>
                <w:rFonts w:ascii="宋体" w:hAnsi="宋体"/>
                <w:szCs w:val="21"/>
              </w:rPr>
            </w:pPr>
            <w:r>
              <w:rPr>
                <w:rFonts w:hint="eastAsia" w:ascii="宋体" w:hAnsi="宋体"/>
                <w:szCs w:val="21"/>
              </w:rPr>
              <w:t>骆玮</w:t>
            </w:r>
          </w:p>
        </w:tc>
        <w:tc>
          <w:tcPr>
            <w:tcW w:w="2850" w:type="dxa"/>
            <w:noWrap w:val="0"/>
            <w:vAlign w:val="center"/>
          </w:tcPr>
          <w:p>
            <w:pPr>
              <w:spacing w:line="360" w:lineRule="auto"/>
              <w:rPr>
                <w:rFonts w:hint="eastAsia" w:ascii="宋体" w:hAnsi="宋体"/>
                <w:szCs w:val="21"/>
              </w:rPr>
            </w:pPr>
            <w:r>
              <w:rPr>
                <w:rFonts w:hint="eastAsia" w:ascii="宋体" w:hAnsi="宋体"/>
                <w:szCs w:val="21"/>
              </w:rPr>
              <w:t>苏州工业园区星海实验中学</w:t>
            </w:r>
          </w:p>
        </w:tc>
        <w:tc>
          <w:tcPr>
            <w:tcW w:w="924" w:type="dxa"/>
            <w:noWrap w:val="0"/>
            <w:vAlign w:val="center"/>
          </w:tcPr>
          <w:p>
            <w:pPr>
              <w:spacing w:line="360" w:lineRule="auto"/>
              <w:rPr>
                <w:rFonts w:hint="eastAsia" w:ascii="宋体" w:hAnsi="宋体"/>
                <w:szCs w:val="21"/>
              </w:rPr>
            </w:pPr>
            <w:r>
              <w:rPr>
                <w:rFonts w:hint="eastAsia" w:ascii="宋体" w:hAnsi="宋体"/>
                <w:szCs w:val="21"/>
              </w:rPr>
              <w:t>中一</w:t>
            </w:r>
          </w:p>
        </w:tc>
        <w:tc>
          <w:tcPr>
            <w:tcW w:w="1391" w:type="dxa"/>
            <w:noWrap w:val="0"/>
            <w:vAlign w:val="center"/>
          </w:tcPr>
          <w:p>
            <w:pPr>
              <w:spacing w:line="360" w:lineRule="auto"/>
              <w:rPr>
                <w:rFonts w:ascii="宋体" w:hAnsi="宋体"/>
                <w:szCs w:val="21"/>
              </w:rPr>
            </w:pPr>
            <w:r>
              <w:rPr>
                <w:rFonts w:hint="eastAsia" w:ascii="宋体" w:hAnsi="宋体"/>
                <w:szCs w:val="21"/>
              </w:rPr>
              <w:t>教育科研</w:t>
            </w:r>
          </w:p>
        </w:tc>
        <w:tc>
          <w:tcPr>
            <w:tcW w:w="3105" w:type="dxa"/>
            <w:noWrap w:val="0"/>
            <w:vAlign w:val="center"/>
          </w:tcPr>
          <w:p>
            <w:pPr>
              <w:spacing w:line="360" w:lineRule="auto"/>
              <w:rPr>
                <w:rFonts w:ascii="宋体" w:hAnsi="宋体"/>
                <w:szCs w:val="21"/>
              </w:rPr>
            </w:pPr>
            <w:r>
              <w:rPr>
                <w:rFonts w:hint="eastAsia" w:ascii="宋体" w:hAnsi="宋体"/>
                <w:szCs w:val="21"/>
              </w:rPr>
              <w:t>材料整合、课堂教学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7" w:hRule="atLeast"/>
        </w:trPr>
        <w:tc>
          <w:tcPr>
            <w:tcW w:w="897" w:type="dxa"/>
            <w:noWrap w:val="0"/>
            <w:vAlign w:val="center"/>
          </w:tcPr>
          <w:p>
            <w:pPr>
              <w:spacing w:line="360" w:lineRule="auto"/>
              <w:jc w:val="center"/>
              <w:rPr>
                <w:rFonts w:ascii="宋体" w:hAnsi="宋体"/>
                <w:szCs w:val="21"/>
              </w:rPr>
            </w:pPr>
            <w:r>
              <w:rPr>
                <w:rFonts w:hint="eastAsia" w:ascii="宋体" w:hAnsi="宋体"/>
                <w:szCs w:val="21"/>
              </w:rPr>
              <w:t>高娥梅</w:t>
            </w:r>
          </w:p>
        </w:tc>
        <w:tc>
          <w:tcPr>
            <w:tcW w:w="2850" w:type="dxa"/>
            <w:noWrap w:val="0"/>
            <w:vAlign w:val="center"/>
          </w:tcPr>
          <w:p>
            <w:pPr>
              <w:spacing w:line="360" w:lineRule="auto"/>
              <w:rPr>
                <w:rFonts w:hint="eastAsia" w:ascii="宋体" w:hAnsi="宋体"/>
                <w:szCs w:val="21"/>
              </w:rPr>
            </w:pPr>
            <w:r>
              <w:rPr>
                <w:rFonts w:hint="eastAsia" w:ascii="宋体" w:hAnsi="宋体"/>
                <w:szCs w:val="21"/>
              </w:rPr>
              <w:t>苏州工业园区星海实验中学</w:t>
            </w:r>
          </w:p>
        </w:tc>
        <w:tc>
          <w:tcPr>
            <w:tcW w:w="924" w:type="dxa"/>
            <w:noWrap w:val="0"/>
            <w:vAlign w:val="center"/>
          </w:tcPr>
          <w:p>
            <w:pPr>
              <w:spacing w:line="360" w:lineRule="auto"/>
              <w:rPr>
                <w:rFonts w:ascii="宋体" w:hAnsi="宋体"/>
                <w:szCs w:val="21"/>
              </w:rPr>
            </w:pPr>
            <w:r>
              <w:rPr>
                <w:rFonts w:hint="eastAsia" w:ascii="宋体" w:hAnsi="宋体"/>
                <w:szCs w:val="21"/>
              </w:rPr>
              <w:t>未定级</w:t>
            </w:r>
          </w:p>
        </w:tc>
        <w:tc>
          <w:tcPr>
            <w:tcW w:w="1391" w:type="dxa"/>
            <w:noWrap w:val="0"/>
            <w:vAlign w:val="center"/>
          </w:tcPr>
          <w:p>
            <w:pPr>
              <w:spacing w:line="360" w:lineRule="auto"/>
              <w:rPr>
                <w:rFonts w:hint="eastAsia" w:ascii="宋体" w:hAnsi="宋体"/>
                <w:szCs w:val="21"/>
              </w:rPr>
            </w:pPr>
            <w:r>
              <w:rPr>
                <w:rFonts w:hint="eastAsia" w:ascii="宋体" w:hAnsi="宋体"/>
                <w:szCs w:val="21"/>
              </w:rPr>
              <w:t>教育科研</w:t>
            </w:r>
          </w:p>
        </w:tc>
        <w:tc>
          <w:tcPr>
            <w:tcW w:w="3105" w:type="dxa"/>
            <w:noWrap w:val="0"/>
            <w:vAlign w:val="center"/>
          </w:tcPr>
          <w:p>
            <w:pPr>
              <w:spacing w:line="360" w:lineRule="auto"/>
              <w:rPr>
                <w:rFonts w:hint="eastAsia" w:ascii="宋体" w:hAnsi="宋体"/>
                <w:szCs w:val="21"/>
              </w:rPr>
            </w:pPr>
            <w:r>
              <w:rPr>
                <w:rFonts w:hint="eastAsia" w:ascii="宋体" w:hAnsi="宋体"/>
                <w:szCs w:val="21"/>
              </w:rPr>
              <w:t>课堂教学研究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97" w:type="dxa"/>
            <w:noWrap w:val="0"/>
            <w:vAlign w:val="center"/>
          </w:tcPr>
          <w:p>
            <w:pPr>
              <w:spacing w:line="360" w:lineRule="auto"/>
              <w:jc w:val="center"/>
              <w:rPr>
                <w:rFonts w:ascii="宋体" w:hAnsi="宋体"/>
                <w:szCs w:val="21"/>
              </w:rPr>
            </w:pPr>
            <w:r>
              <w:rPr>
                <w:rFonts w:hint="eastAsia" w:ascii="宋体" w:hAnsi="宋体"/>
                <w:szCs w:val="21"/>
              </w:rPr>
              <w:t>欧雯</w:t>
            </w:r>
          </w:p>
        </w:tc>
        <w:tc>
          <w:tcPr>
            <w:tcW w:w="2850" w:type="dxa"/>
            <w:noWrap w:val="0"/>
            <w:vAlign w:val="center"/>
          </w:tcPr>
          <w:p>
            <w:pPr>
              <w:spacing w:line="360" w:lineRule="auto"/>
              <w:rPr>
                <w:rFonts w:hint="eastAsia" w:ascii="宋体" w:hAnsi="宋体"/>
                <w:szCs w:val="21"/>
              </w:rPr>
            </w:pPr>
            <w:r>
              <w:rPr>
                <w:rFonts w:hint="eastAsia" w:ascii="宋体" w:hAnsi="宋体"/>
                <w:szCs w:val="21"/>
              </w:rPr>
              <w:t>苏州工业园区星海实验中学</w:t>
            </w:r>
          </w:p>
        </w:tc>
        <w:tc>
          <w:tcPr>
            <w:tcW w:w="924" w:type="dxa"/>
            <w:noWrap w:val="0"/>
            <w:vAlign w:val="center"/>
          </w:tcPr>
          <w:p>
            <w:pPr>
              <w:spacing w:line="360" w:lineRule="auto"/>
              <w:rPr>
                <w:rFonts w:hint="eastAsia" w:ascii="宋体" w:hAnsi="宋体"/>
                <w:szCs w:val="21"/>
              </w:rPr>
            </w:pPr>
            <w:r>
              <w:rPr>
                <w:rFonts w:hint="eastAsia" w:ascii="宋体" w:hAnsi="宋体"/>
                <w:szCs w:val="21"/>
              </w:rPr>
              <w:t>中一</w:t>
            </w:r>
          </w:p>
        </w:tc>
        <w:tc>
          <w:tcPr>
            <w:tcW w:w="1391" w:type="dxa"/>
            <w:noWrap w:val="0"/>
            <w:vAlign w:val="center"/>
          </w:tcPr>
          <w:p>
            <w:pPr>
              <w:spacing w:line="360" w:lineRule="auto"/>
              <w:rPr>
                <w:rFonts w:ascii="宋体" w:hAnsi="宋体"/>
                <w:szCs w:val="21"/>
              </w:rPr>
            </w:pPr>
            <w:r>
              <w:rPr>
                <w:rFonts w:hint="eastAsia" w:ascii="宋体" w:hAnsi="宋体"/>
                <w:szCs w:val="21"/>
              </w:rPr>
              <w:t>英语教育</w:t>
            </w:r>
          </w:p>
        </w:tc>
        <w:tc>
          <w:tcPr>
            <w:tcW w:w="3105" w:type="dxa"/>
            <w:noWrap w:val="0"/>
            <w:vAlign w:val="center"/>
          </w:tcPr>
          <w:p>
            <w:pPr>
              <w:spacing w:line="360" w:lineRule="auto"/>
              <w:rPr>
                <w:rFonts w:hint="eastAsia" w:ascii="宋体" w:hAnsi="宋体"/>
                <w:szCs w:val="21"/>
              </w:rPr>
            </w:pPr>
            <w:r>
              <w:rPr>
                <w:rFonts w:hint="eastAsia" w:ascii="宋体" w:hAnsi="宋体"/>
                <w:szCs w:val="21"/>
              </w:rPr>
              <w:t>课堂教学研究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97" w:type="dxa"/>
            <w:noWrap w:val="0"/>
            <w:vAlign w:val="center"/>
          </w:tcPr>
          <w:p>
            <w:pPr>
              <w:spacing w:line="360" w:lineRule="auto"/>
              <w:jc w:val="center"/>
              <w:rPr>
                <w:rFonts w:hint="eastAsia" w:ascii="宋体" w:hAnsi="宋体"/>
                <w:szCs w:val="21"/>
              </w:rPr>
            </w:pPr>
            <w:r>
              <w:rPr>
                <w:rFonts w:hint="eastAsia" w:ascii="宋体" w:hAnsi="宋体"/>
                <w:szCs w:val="21"/>
              </w:rPr>
              <w:t>薛朝花</w:t>
            </w:r>
          </w:p>
        </w:tc>
        <w:tc>
          <w:tcPr>
            <w:tcW w:w="2850" w:type="dxa"/>
            <w:noWrap w:val="0"/>
            <w:vAlign w:val="center"/>
          </w:tcPr>
          <w:p>
            <w:pPr>
              <w:spacing w:line="360" w:lineRule="auto"/>
              <w:rPr>
                <w:rFonts w:hint="eastAsia" w:ascii="宋体" w:hAnsi="宋体"/>
                <w:szCs w:val="21"/>
              </w:rPr>
            </w:pPr>
            <w:r>
              <w:rPr>
                <w:rFonts w:hint="eastAsia" w:ascii="宋体" w:hAnsi="宋体"/>
                <w:szCs w:val="21"/>
              </w:rPr>
              <w:t>苏州工业园区星海实验中学</w:t>
            </w:r>
          </w:p>
        </w:tc>
        <w:tc>
          <w:tcPr>
            <w:tcW w:w="924" w:type="dxa"/>
            <w:noWrap w:val="0"/>
            <w:vAlign w:val="center"/>
          </w:tcPr>
          <w:p>
            <w:pPr>
              <w:spacing w:line="360" w:lineRule="auto"/>
              <w:rPr>
                <w:rFonts w:hint="eastAsia" w:ascii="宋体" w:hAnsi="宋体"/>
                <w:szCs w:val="21"/>
              </w:rPr>
            </w:pPr>
            <w:r>
              <w:rPr>
                <w:rFonts w:hint="eastAsia" w:ascii="宋体" w:hAnsi="宋体"/>
                <w:szCs w:val="21"/>
              </w:rPr>
              <w:t>高级</w:t>
            </w:r>
          </w:p>
        </w:tc>
        <w:tc>
          <w:tcPr>
            <w:tcW w:w="1391" w:type="dxa"/>
            <w:noWrap w:val="0"/>
            <w:vAlign w:val="center"/>
          </w:tcPr>
          <w:p>
            <w:pPr>
              <w:spacing w:line="360" w:lineRule="auto"/>
              <w:rPr>
                <w:rFonts w:hint="eastAsia" w:ascii="宋体" w:hAnsi="宋体"/>
                <w:szCs w:val="21"/>
              </w:rPr>
            </w:pPr>
            <w:r>
              <w:rPr>
                <w:rFonts w:hint="eastAsia" w:ascii="宋体" w:hAnsi="宋体"/>
                <w:szCs w:val="21"/>
              </w:rPr>
              <w:t>英语教育</w:t>
            </w:r>
          </w:p>
        </w:tc>
        <w:tc>
          <w:tcPr>
            <w:tcW w:w="3105" w:type="dxa"/>
            <w:noWrap w:val="0"/>
            <w:vAlign w:val="center"/>
          </w:tcPr>
          <w:p>
            <w:pPr>
              <w:spacing w:line="360" w:lineRule="auto"/>
              <w:rPr>
                <w:rFonts w:hint="eastAsia" w:ascii="宋体" w:hAnsi="宋体"/>
                <w:szCs w:val="21"/>
              </w:rPr>
            </w:pPr>
            <w:r>
              <w:rPr>
                <w:rFonts w:hint="eastAsia" w:ascii="宋体" w:hAnsi="宋体"/>
                <w:szCs w:val="21"/>
              </w:rPr>
              <w:t>材料整合、理论指导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97" w:type="dxa"/>
            <w:noWrap w:val="0"/>
            <w:vAlign w:val="center"/>
          </w:tcPr>
          <w:p>
            <w:pPr>
              <w:spacing w:line="360" w:lineRule="auto"/>
              <w:jc w:val="center"/>
              <w:rPr>
                <w:rFonts w:ascii="宋体" w:hAnsi="宋体"/>
                <w:szCs w:val="21"/>
              </w:rPr>
            </w:pPr>
            <w:r>
              <w:rPr>
                <w:rFonts w:hint="eastAsia" w:ascii="宋体" w:hAnsi="宋体"/>
                <w:szCs w:val="21"/>
              </w:rPr>
              <w:t>卓墨佼</w:t>
            </w:r>
          </w:p>
        </w:tc>
        <w:tc>
          <w:tcPr>
            <w:tcW w:w="2850" w:type="dxa"/>
            <w:noWrap w:val="0"/>
            <w:vAlign w:val="center"/>
          </w:tcPr>
          <w:p>
            <w:pPr>
              <w:spacing w:line="360" w:lineRule="auto"/>
              <w:rPr>
                <w:rFonts w:hint="eastAsia" w:ascii="宋体" w:hAnsi="宋体"/>
                <w:szCs w:val="21"/>
              </w:rPr>
            </w:pPr>
            <w:r>
              <w:rPr>
                <w:rFonts w:hint="eastAsia" w:ascii="宋体" w:hAnsi="宋体"/>
                <w:szCs w:val="21"/>
              </w:rPr>
              <w:t>苏州工业园区星海实验中学</w:t>
            </w:r>
          </w:p>
        </w:tc>
        <w:tc>
          <w:tcPr>
            <w:tcW w:w="924" w:type="dxa"/>
            <w:noWrap w:val="0"/>
            <w:vAlign w:val="center"/>
          </w:tcPr>
          <w:p>
            <w:pPr>
              <w:spacing w:line="360" w:lineRule="auto"/>
              <w:rPr>
                <w:rFonts w:hint="eastAsia" w:ascii="宋体" w:hAnsi="宋体"/>
                <w:szCs w:val="21"/>
              </w:rPr>
            </w:pPr>
            <w:r>
              <w:rPr>
                <w:rFonts w:hint="eastAsia" w:ascii="宋体" w:hAnsi="宋体"/>
                <w:szCs w:val="21"/>
              </w:rPr>
              <w:t>中一</w:t>
            </w:r>
          </w:p>
        </w:tc>
        <w:tc>
          <w:tcPr>
            <w:tcW w:w="1391" w:type="dxa"/>
            <w:noWrap w:val="0"/>
            <w:vAlign w:val="center"/>
          </w:tcPr>
          <w:p>
            <w:pPr>
              <w:spacing w:line="360" w:lineRule="auto"/>
              <w:rPr>
                <w:rFonts w:hint="eastAsia" w:ascii="宋体" w:hAnsi="宋体"/>
                <w:szCs w:val="21"/>
              </w:rPr>
            </w:pPr>
            <w:r>
              <w:rPr>
                <w:rFonts w:hint="eastAsia" w:ascii="宋体" w:hAnsi="宋体"/>
                <w:szCs w:val="21"/>
              </w:rPr>
              <w:t>英语教育</w:t>
            </w:r>
          </w:p>
        </w:tc>
        <w:tc>
          <w:tcPr>
            <w:tcW w:w="3105" w:type="dxa"/>
            <w:noWrap w:val="0"/>
            <w:vAlign w:val="center"/>
          </w:tcPr>
          <w:p>
            <w:pPr>
              <w:spacing w:line="360" w:lineRule="auto"/>
              <w:rPr>
                <w:rFonts w:hint="eastAsia" w:ascii="宋体" w:hAnsi="宋体"/>
                <w:szCs w:val="21"/>
              </w:rPr>
            </w:pPr>
            <w:r>
              <w:rPr>
                <w:rFonts w:hint="eastAsia" w:ascii="宋体" w:hAnsi="宋体"/>
                <w:szCs w:val="21"/>
              </w:rPr>
              <w:t>材料整合、课堂教学</w:t>
            </w:r>
          </w:p>
        </w:tc>
      </w:tr>
    </w:tbl>
    <w:p>
      <w:pPr>
        <w:widowControl/>
        <w:adjustRightInd w:val="0"/>
        <w:snapToGrid w:val="0"/>
        <w:spacing w:line="360" w:lineRule="auto"/>
        <w:ind w:right="105" w:rightChars="50"/>
        <w:jc w:val="left"/>
        <w:rPr>
          <w:rFonts w:ascii="华文中宋" w:hAnsi="华文中宋" w:eastAsia="华文中宋" w:cs="宋体"/>
          <w:b/>
          <w:color w:val="333333"/>
          <w:kern w:val="0"/>
          <w:sz w:val="28"/>
          <w:szCs w:val="28"/>
        </w:rPr>
      </w:pPr>
      <w:r>
        <w:rPr>
          <w:rFonts w:hint="eastAsia" w:ascii="华文中宋" w:hAnsi="华文中宋" w:eastAsia="华文中宋" w:cs="宋体"/>
          <w:b/>
          <w:color w:val="333333"/>
          <w:kern w:val="0"/>
          <w:sz w:val="28"/>
          <w:szCs w:val="28"/>
        </w:rPr>
        <w:t>（二）研究过程</w:t>
      </w:r>
    </w:p>
    <w:p>
      <w:pPr>
        <w:bidi w:val="0"/>
        <w:spacing w:line="360" w:lineRule="auto"/>
        <w:ind w:firstLine="482"/>
        <w:rPr>
          <w:rFonts w:hint="eastAsia" w:ascii="宋体" w:hAnsi="宋体" w:eastAsia="宋体" w:cs="宋体"/>
          <w:sz w:val="24"/>
        </w:rPr>
      </w:pPr>
      <w:r>
        <w:rPr>
          <w:rFonts w:hint="eastAsia" w:ascii="宋体" w:hAnsi="宋体" w:eastAsia="宋体" w:cs="宋体"/>
          <w:sz w:val="24"/>
        </w:rPr>
        <w:t>研究过程按时序进度拟分为以下四个阶段：</w:t>
      </w:r>
    </w:p>
    <w:p>
      <w:pPr>
        <w:bidi w:val="0"/>
        <w:spacing w:line="360" w:lineRule="auto"/>
        <w:ind w:firstLine="482"/>
        <w:rPr>
          <w:rFonts w:hint="eastAsia" w:ascii="宋体" w:hAnsi="宋体" w:eastAsia="宋体" w:cs="宋体"/>
          <w:sz w:val="24"/>
        </w:rPr>
      </w:pPr>
      <w:r>
        <w:rPr>
          <w:rFonts w:hint="eastAsia" w:ascii="宋体" w:hAnsi="宋体" w:eastAsia="宋体" w:cs="宋体"/>
          <w:b/>
          <w:sz w:val="24"/>
        </w:rPr>
        <w:t>第一阶段</w:t>
      </w:r>
      <w:r>
        <w:rPr>
          <w:rFonts w:hint="eastAsia" w:ascii="宋体" w:hAnsi="宋体" w:eastAsia="宋体" w:cs="宋体"/>
          <w:sz w:val="24"/>
        </w:rPr>
        <w:t>（20</w:t>
      </w:r>
      <w:r>
        <w:rPr>
          <w:rFonts w:hint="eastAsia" w:ascii="宋体" w:hAnsi="宋体" w:cs="宋体"/>
          <w:sz w:val="24"/>
          <w:lang w:val="en-US" w:eastAsia="zh-CN"/>
        </w:rPr>
        <w:t>21</w:t>
      </w:r>
      <w:r>
        <w:rPr>
          <w:rFonts w:hint="eastAsia" w:ascii="宋体" w:hAnsi="宋体" w:eastAsia="宋体" w:cs="宋体"/>
          <w:sz w:val="24"/>
        </w:rPr>
        <w:t>年1</w:t>
      </w:r>
      <w:r>
        <w:rPr>
          <w:rFonts w:hint="eastAsia" w:ascii="宋体" w:hAnsi="宋体" w:cs="宋体"/>
          <w:sz w:val="24"/>
          <w:lang w:val="en-US" w:eastAsia="zh-CN"/>
        </w:rPr>
        <w:t>1</w:t>
      </w:r>
      <w:r>
        <w:rPr>
          <w:rFonts w:hint="eastAsia" w:ascii="宋体" w:hAnsi="宋体" w:eastAsia="宋体" w:cs="宋体"/>
          <w:sz w:val="24"/>
        </w:rPr>
        <w:t>月——20</w:t>
      </w:r>
      <w:r>
        <w:rPr>
          <w:rFonts w:hint="eastAsia" w:ascii="宋体" w:hAnsi="宋体" w:cs="宋体"/>
          <w:sz w:val="24"/>
          <w:lang w:val="en-US" w:eastAsia="zh-CN"/>
        </w:rPr>
        <w:t>22</w:t>
      </w:r>
      <w:r>
        <w:rPr>
          <w:rFonts w:hint="eastAsia" w:ascii="宋体" w:hAnsi="宋体" w:eastAsia="宋体" w:cs="宋体"/>
          <w:sz w:val="24"/>
        </w:rPr>
        <w:t>年</w:t>
      </w:r>
      <w:r>
        <w:rPr>
          <w:rFonts w:hint="eastAsia" w:ascii="宋体" w:hAnsi="宋体" w:cs="宋体"/>
          <w:sz w:val="24"/>
          <w:lang w:val="en-US" w:eastAsia="zh-CN"/>
        </w:rPr>
        <w:t>3</w:t>
      </w:r>
      <w:r>
        <w:rPr>
          <w:rFonts w:hint="eastAsia" w:ascii="宋体" w:hAnsi="宋体" w:eastAsia="宋体" w:cs="宋体"/>
          <w:sz w:val="24"/>
        </w:rPr>
        <w:t>月）：</w:t>
      </w:r>
      <w:r>
        <w:rPr>
          <w:rFonts w:hint="eastAsia" w:ascii="宋体" w:hAnsi="宋体" w:eastAsia="宋体" w:cs="宋体"/>
          <w:b/>
          <w:bCs/>
          <w:sz w:val="24"/>
        </w:rPr>
        <w:t>现状研究——申报立项。</w:t>
      </w:r>
      <w:r>
        <w:rPr>
          <w:rFonts w:hint="eastAsia" w:ascii="宋体" w:hAnsi="宋体" w:eastAsia="宋体" w:cs="宋体"/>
          <w:sz w:val="24"/>
        </w:rPr>
        <w:t>主要包括：“</w:t>
      </w:r>
      <w:r>
        <w:rPr>
          <w:rFonts w:hint="eastAsia" w:ascii="宋体" w:hAnsi="宋体" w:cs="宋体"/>
          <w:sz w:val="24"/>
          <w:lang w:val="en-US" w:eastAsia="zh-CN"/>
        </w:rPr>
        <w:t>群文阅读</w:t>
      </w:r>
      <w:r>
        <w:rPr>
          <w:rFonts w:hint="eastAsia" w:ascii="宋体" w:hAnsi="宋体" w:eastAsia="宋体" w:cs="宋体"/>
          <w:sz w:val="24"/>
        </w:rPr>
        <w:t>”的内涵研究；通过调查研究厘清我</w:t>
      </w:r>
      <w:r>
        <w:rPr>
          <w:rFonts w:hint="eastAsia" w:ascii="宋体" w:hAnsi="宋体" w:cs="宋体"/>
          <w:sz w:val="24"/>
          <w:lang w:val="en-US" w:eastAsia="zh-CN"/>
        </w:rPr>
        <w:t>校初中生英语阅读动机、水平能力、素养</w:t>
      </w:r>
      <w:r>
        <w:rPr>
          <w:rFonts w:hint="eastAsia" w:ascii="宋体" w:hAnsi="宋体" w:eastAsia="宋体" w:cs="宋体"/>
          <w:sz w:val="24"/>
        </w:rPr>
        <w:t>的基本现状，</w:t>
      </w:r>
      <w:r>
        <w:rPr>
          <w:rFonts w:hint="eastAsia" w:ascii="宋体" w:hAnsi="宋体" w:cs="宋体"/>
          <w:sz w:val="24"/>
          <w:lang w:val="en-US" w:eastAsia="zh-CN"/>
        </w:rPr>
        <w:t>了解我校初中英语教师目前阅读教学的现状；</w:t>
      </w:r>
      <w:r>
        <w:rPr>
          <w:rFonts w:hint="eastAsia" w:ascii="宋体" w:hAnsi="宋体" w:eastAsia="宋体" w:cs="宋体"/>
          <w:sz w:val="24"/>
        </w:rPr>
        <w:t>初步形成指向</w:t>
      </w:r>
      <w:r>
        <w:rPr>
          <w:rFonts w:hint="eastAsia" w:ascii="宋体" w:hAnsi="宋体" w:cs="宋体"/>
          <w:sz w:val="24"/>
          <w:lang w:val="en-US" w:eastAsia="zh-CN"/>
        </w:rPr>
        <w:t>提高学生阅读素养和核心素养的群文阅读策略</w:t>
      </w:r>
      <w:r>
        <w:rPr>
          <w:rFonts w:hint="eastAsia" w:ascii="宋体" w:hAnsi="宋体" w:eastAsia="宋体" w:cs="宋体"/>
          <w:sz w:val="24"/>
        </w:rPr>
        <w:t>的整体构架，研制并填写《课题申报评审书》，上报评审。</w:t>
      </w:r>
    </w:p>
    <w:p>
      <w:pPr>
        <w:bidi w:val="0"/>
        <w:spacing w:line="360" w:lineRule="auto"/>
        <w:ind w:left="0" w:leftChars="0" w:firstLine="420" w:firstLineChars="0"/>
        <w:rPr>
          <w:rFonts w:hint="default" w:ascii="宋体" w:hAnsi="宋体" w:eastAsia="宋体" w:cs="宋体"/>
          <w:sz w:val="24"/>
          <w:lang w:val="en-US"/>
        </w:rPr>
      </w:pPr>
      <w:r>
        <w:rPr>
          <w:rFonts w:hint="eastAsia" w:ascii="宋体" w:hAnsi="宋体" w:eastAsia="宋体" w:cs="宋体"/>
          <w:sz w:val="24"/>
        </w:rPr>
        <w:t>负责人：</w:t>
      </w:r>
      <w:r>
        <w:rPr>
          <w:rFonts w:hint="eastAsia" w:ascii="宋体" w:hAnsi="宋体" w:cs="宋体"/>
          <w:sz w:val="24"/>
          <w:lang w:val="en-US" w:eastAsia="zh-CN"/>
        </w:rPr>
        <w:t>葛岩、沈丹</w:t>
      </w:r>
    </w:p>
    <w:p>
      <w:pPr>
        <w:bidi w:val="0"/>
        <w:spacing w:line="360" w:lineRule="auto"/>
        <w:ind w:firstLine="482"/>
        <w:rPr>
          <w:rFonts w:hint="eastAsia" w:ascii="宋体" w:hAnsi="宋体" w:eastAsia="宋体" w:cs="宋体"/>
          <w:sz w:val="24"/>
        </w:rPr>
      </w:pPr>
      <w:r>
        <w:rPr>
          <w:rFonts w:hint="eastAsia" w:ascii="宋体" w:hAnsi="宋体" w:eastAsia="宋体" w:cs="宋体"/>
          <w:b/>
          <w:sz w:val="24"/>
        </w:rPr>
        <w:t>第二阶段</w:t>
      </w:r>
      <w:r>
        <w:rPr>
          <w:rFonts w:hint="eastAsia" w:ascii="宋体" w:hAnsi="宋体" w:eastAsia="宋体" w:cs="宋体"/>
          <w:sz w:val="24"/>
        </w:rPr>
        <w:t>（20</w:t>
      </w:r>
      <w:r>
        <w:rPr>
          <w:rFonts w:hint="eastAsia" w:ascii="宋体" w:hAnsi="宋体" w:cs="宋体"/>
          <w:sz w:val="24"/>
          <w:lang w:val="en-US" w:eastAsia="zh-CN"/>
        </w:rPr>
        <w:t>22</w:t>
      </w:r>
      <w:r>
        <w:rPr>
          <w:rFonts w:hint="eastAsia" w:ascii="宋体" w:hAnsi="宋体" w:eastAsia="宋体" w:cs="宋体"/>
          <w:sz w:val="24"/>
        </w:rPr>
        <w:t>年</w:t>
      </w:r>
      <w:r>
        <w:rPr>
          <w:rFonts w:hint="eastAsia" w:ascii="宋体" w:hAnsi="宋体" w:cs="宋体"/>
          <w:sz w:val="24"/>
          <w:lang w:val="en-US" w:eastAsia="zh-CN"/>
        </w:rPr>
        <w:t>3</w:t>
      </w:r>
      <w:r>
        <w:rPr>
          <w:rFonts w:hint="eastAsia" w:ascii="宋体" w:hAnsi="宋体" w:eastAsia="宋体" w:cs="宋体"/>
          <w:sz w:val="24"/>
        </w:rPr>
        <w:t>月——20</w:t>
      </w:r>
      <w:r>
        <w:rPr>
          <w:rFonts w:hint="eastAsia" w:ascii="宋体" w:hAnsi="宋体" w:cs="宋体"/>
          <w:sz w:val="24"/>
          <w:lang w:val="en-US" w:eastAsia="zh-CN"/>
        </w:rPr>
        <w:t>22</w:t>
      </w:r>
      <w:r>
        <w:rPr>
          <w:rFonts w:hint="eastAsia" w:ascii="宋体" w:hAnsi="宋体" w:eastAsia="宋体" w:cs="宋体"/>
          <w:sz w:val="24"/>
        </w:rPr>
        <w:t>年</w:t>
      </w:r>
      <w:r>
        <w:rPr>
          <w:rFonts w:hint="eastAsia" w:ascii="宋体" w:hAnsi="宋体" w:cs="宋体"/>
          <w:sz w:val="24"/>
          <w:lang w:val="en-US" w:eastAsia="zh-CN"/>
        </w:rPr>
        <w:t>8</w:t>
      </w:r>
      <w:r>
        <w:rPr>
          <w:rFonts w:hint="eastAsia" w:ascii="宋体" w:hAnsi="宋体" w:eastAsia="宋体" w:cs="宋体"/>
          <w:sz w:val="24"/>
        </w:rPr>
        <w:t>月）：</w:t>
      </w:r>
      <w:r>
        <w:rPr>
          <w:rFonts w:hint="eastAsia" w:ascii="宋体" w:hAnsi="宋体" w:eastAsia="宋体" w:cs="宋体"/>
          <w:b/>
          <w:bCs/>
          <w:sz w:val="24"/>
        </w:rPr>
        <w:t>基础研究——方案研制。</w:t>
      </w:r>
      <w:r>
        <w:rPr>
          <w:rFonts w:hint="eastAsia" w:ascii="宋体" w:hAnsi="宋体" w:eastAsia="宋体" w:cs="宋体"/>
          <w:sz w:val="24"/>
        </w:rPr>
        <w:t>主要</w:t>
      </w:r>
    </w:p>
    <w:p>
      <w:pPr>
        <w:bidi w:val="0"/>
        <w:spacing w:line="360" w:lineRule="auto"/>
        <w:ind w:left="0" w:leftChars="0" w:firstLine="0" w:firstLineChars="0"/>
        <w:rPr>
          <w:rFonts w:hint="eastAsia" w:ascii="宋体" w:hAnsi="宋体" w:eastAsia="宋体" w:cs="宋体"/>
          <w:sz w:val="24"/>
        </w:rPr>
      </w:pPr>
      <w:r>
        <w:rPr>
          <w:rFonts w:hint="eastAsia" w:ascii="宋体" w:hAnsi="宋体" w:eastAsia="宋体" w:cs="宋体"/>
          <w:sz w:val="24"/>
        </w:rPr>
        <w:t>包括：进一步进行文献研究，形成《文献综述》；组建课题研究组并进行成员任务分工；研制《课题研究实施方案》，组织课题组全体人员学习领会；研制完成《</w:t>
      </w:r>
      <w:r>
        <w:rPr>
          <w:rFonts w:hint="eastAsia" w:ascii="宋体" w:hAnsi="宋体" w:cs="宋体"/>
          <w:sz w:val="24"/>
          <w:lang w:val="en-US" w:eastAsia="zh-CN"/>
        </w:rPr>
        <w:t>初中英语群文阅读教学实践研究</w:t>
      </w:r>
      <w:r>
        <w:rPr>
          <w:rFonts w:hint="eastAsia" w:ascii="宋体" w:hAnsi="宋体" w:eastAsia="宋体" w:cs="宋体"/>
          <w:sz w:val="24"/>
        </w:rPr>
        <w:t>实施方案》，并请专家论证《方案》等。</w:t>
      </w:r>
    </w:p>
    <w:p>
      <w:pPr>
        <w:bidi w:val="0"/>
        <w:spacing w:line="360" w:lineRule="auto"/>
        <w:ind w:left="0" w:leftChars="0" w:firstLine="0" w:firstLineChars="0"/>
        <w:rPr>
          <w:rFonts w:hint="default" w:ascii="宋体" w:hAnsi="宋体" w:eastAsia="宋体" w:cs="宋体"/>
          <w:sz w:val="24"/>
          <w:lang w:val="en-US"/>
        </w:rPr>
      </w:pPr>
      <w:r>
        <w:rPr>
          <w:rFonts w:hint="eastAsia" w:ascii="宋体" w:hAnsi="宋体" w:eastAsia="宋体" w:cs="宋体"/>
          <w:sz w:val="24"/>
        </w:rPr>
        <w:t xml:space="preserve">    负责人：</w:t>
      </w:r>
      <w:r>
        <w:rPr>
          <w:rFonts w:hint="eastAsia" w:ascii="宋体" w:hAnsi="宋体" w:cs="宋体"/>
          <w:sz w:val="24"/>
          <w:lang w:val="en-US" w:eastAsia="zh-CN"/>
        </w:rPr>
        <w:t>沈丹、葛岩</w:t>
      </w:r>
    </w:p>
    <w:p>
      <w:pPr>
        <w:bidi w:val="0"/>
        <w:spacing w:line="360" w:lineRule="auto"/>
        <w:ind w:firstLine="482"/>
        <w:rPr>
          <w:rFonts w:hint="eastAsia" w:ascii="宋体" w:hAnsi="宋体" w:eastAsia="宋体" w:cs="宋体"/>
          <w:sz w:val="24"/>
        </w:rPr>
      </w:pPr>
      <w:r>
        <w:rPr>
          <w:rFonts w:hint="eastAsia" w:ascii="宋体" w:hAnsi="宋体" w:eastAsia="宋体" w:cs="宋体"/>
          <w:b/>
          <w:sz w:val="24"/>
        </w:rPr>
        <w:t>第三阶段</w:t>
      </w:r>
      <w:r>
        <w:rPr>
          <w:rFonts w:hint="eastAsia" w:ascii="宋体" w:hAnsi="宋体" w:eastAsia="宋体" w:cs="宋体"/>
          <w:sz w:val="24"/>
        </w:rPr>
        <w:t>（20</w:t>
      </w:r>
      <w:r>
        <w:rPr>
          <w:rFonts w:hint="eastAsia" w:ascii="宋体" w:hAnsi="宋体" w:cs="宋体"/>
          <w:sz w:val="24"/>
          <w:lang w:val="en-US" w:eastAsia="zh-CN"/>
        </w:rPr>
        <w:t>22</w:t>
      </w:r>
      <w:r>
        <w:rPr>
          <w:rFonts w:hint="eastAsia" w:ascii="宋体" w:hAnsi="宋体" w:eastAsia="宋体" w:cs="宋体"/>
          <w:sz w:val="24"/>
        </w:rPr>
        <w:t>年</w:t>
      </w:r>
      <w:r>
        <w:rPr>
          <w:rFonts w:hint="eastAsia" w:ascii="宋体" w:hAnsi="宋体" w:cs="宋体"/>
          <w:sz w:val="24"/>
          <w:lang w:val="en-US" w:eastAsia="zh-CN"/>
        </w:rPr>
        <w:t>8</w:t>
      </w:r>
      <w:r>
        <w:rPr>
          <w:rFonts w:hint="eastAsia" w:ascii="宋体" w:hAnsi="宋体" w:eastAsia="宋体" w:cs="宋体"/>
          <w:sz w:val="24"/>
        </w:rPr>
        <w:t>月——202</w:t>
      </w:r>
      <w:r>
        <w:rPr>
          <w:rFonts w:hint="eastAsia" w:ascii="宋体" w:hAnsi="宋体" w:cs="宋体"/>
          <w:sz w:val="24"/>
          <w:lang w:val="en-US" w:eastAsia="zh-CN"/>
        </w:rPr>
        <w:t>3</w:t>
      </w:r>
      <w:r>
        <w:rPr>
          <w:rFonts w:hint="eastAsia" w:ascii="宋体" w:hAnsi="宋体" w:eastAsia="宋体" w:cs="宋体"/>
          <w:sz w:val="24"/>
        </w:rPr>
        <w:t>年</w:t>
      </w:r>
      <w:r>
        <w:rPr>
          <w:rFonts w:hint="eastAsia" w:ascii="宋体" w:hAnsi="宋体" w:cs="宋体"/>
          <w:sz w:val="24"/>
          <w:lang w:val="en-US" w:eastAsia="zh-CN"/>
        </w:rPr>
        <w:t>8</w:t>
      </w:r>
      <w:r>
        <w:rPr>
          <w:rFonts w:hint="eastAsia" w:ascii="宋体" w:hAnsi="宋体" w:eastAsia="宋体" w:cs="宋体"/>
          <w:sz w:val="24"/>
        </w:rPr>
        <w:t>月）：</w:t>
      </w:r>
      <w:r>
        <w:rPr>
          <w:rFonts w:hint="eastAsia" w:ascii="宋体" w:hAnsi="宋体" w:eastAsia="宋体" w:cs="宋体"/>
          <w:b/>
          <w:bCs/>
          <w:sz w:val="24"/>
        </w:rPr>
        <w:t>行动研究——实践探索</w:t>
      </w:r>
      <w:r>
        <w:rPr>
          <w:rFonts w:hint="eastAsia" w:ascii="宋体" w:hAnsi="宋体" w:eastAsia="宋体" w:cs="宋体"/>
          <w:sz w:val="24"/>
        </w:rPr>
        <w:t>。主要包括：依据《方案》探索</w:t>
      </w:r>
      <w:r>
        <w:rPr>
          <w:rFonts w:hint="eastAsia" w:ascii="宋体" w:hAnsi="宋体" w:cs="宋体"/>
          <w:sz w:val="24"/>
          <w:lang w:val="en-US" w:eastAsia="zh-CN"/>
        </w:rPr>
        <w:t>初中英语群文教学</w:t>
      </w:r>
      <w:r>
        <w:rPr>
          <w:rFonts w:hint="eastAsia" w:ascii="宋体" w:hAnsi="宋体" w:eastAsia="宋体" w:cs="宋体"/>
          <w:sz w:val="24"/>
        </w:rPr>
        <w:t>的路径、方式及</w:t>
      </w:r>
      <w:r>
        <w:rPr>
          <w:rFonts w:hint="eastAsia" w:ascii="宋体" w:hAnsi="宋体" w:cs="宋体"/>
          <w:sz w:val="24"/>
          <w:lang w:val="en-US" w:eastAsia="zh-CN"/>
        </w:rPr>
        <w:t>策略</w:t>
      </w:r>
      <w:r>
        <w:rPr>
          <w:rFonts w:hint="eastAsia" w:ascii="宋体" w:hAnsi="宋体" w:eastAsia="宋体" w:cs="宋体"/>
          <w:sz w:val="24"/>
        </w:rPr>
        <w:t>；</w:t>
      </w:r>
      <w:r>
        <w:rPr>
          <w:rFonts w:hint="eastAsia" w:ascii="宋体" w:hAnsi="宋体" w:eastAsia="宋体" w:cs="宋体"/>
          <w:sz w:val="24"/>
          <w:lang w:val="en-US" w:eastAsia="zh-CN"/>
        </w:rPr>
        <w:t>教师依据课题的总体目标，并结合教学内容进行群文阅读课堂教学的教学设计</w:t>
      </w:r>
      <w:r>
        <w:rPr>
          <w:rFonts w:hint="eastAsia" w:ascii="宋体" w:hAnsi="宋体" w:cs="宋体"/>
          <w:color w:val="333333"/>
          <w:kern w:val="0"/>
          <w:sz w:val="24"/>
          <w:szCs w:val="24"/>
          <w:lang w:val="en-US" w:eastAsia="zh-CN" w:bidi="ar-SA"/>
        </w:rPr>
        <w:t>；</w:t>
      </w:r>
      <w:r>
        <w:rPr>
          <w:rFonts w:hint="eastAsia" w:ascii="宋体" w:hAnsi="宋体" w:eastAsia="宋体" w:cs="宋体"/>
          <w:color w:val="333333"/>
          <w:kern w:val="0"/>
          <w:sz w:val="24"/>
          <w:szCs w:val="24"/>
          <w:lang w:val="en-US" w:eastAsia="zh-CN" w:bidi="ar-SA"/>
        </w:rPr>
        <w:t>定期召集课题小组成员，以任务为主题的课程设计专题研讨会</w:t>
      </w:r>
      <w:r>
        <w:rPr>
          <w:rFonts w:hint="eastAsia" w:ascii="宋体" w:hAnsi="宋体" w:cs="宋体"/>
          <w:color w:val="333333"/>
          <w:kern w:val="0"/>
          <w:sz w:val="24"/>
          <w:szCs w:val="24"/>
          <w:lang w:val="en-US" w:eastAsia="zh-CN" w:bidi="ar-SA"/>
        </w:rPr>
        <w:t>；</w:t>
      </w:r>
      <w:r>
        <w:rPr>
          <w:rFonts w:hint="eastAsia" w:ascii="宋体" w:hAnsi="宋体" w:eastAsia="宋体" w:cs="宋体"/>
          <w:sz w:val="24"/>
        </w:rPr>
        <w:t>在实践探索的基础上修改完善《方案》等。</w:t>
      </w:r>
    </w:p>
    <w:p>
      <w:pPr>
        <w:bidi w:val="0"/>
        <w:spacing w:line="360" w:lineRule="auto"/>
        <w:ind w:left="0" w:leftChars="0" w:firstLine="420" w:firstLineChars="0"/>
        <w:rPr>
          <w:rFonts w:hint="default" w:ascii="宋体" w:hAnsi="宋体" w:eastAsia="宋体" w:cs="宋体"/>
          <w:sz w:val="24"/>
          <w:lang w:val="en-US" w:eastAsia="zh-CN"/>
        </w:rPr>
      </w:pPr>
      <w:r>
        <w:rPr>
          <w:rFonts w:hint="eastAsia" w:ascii="宋体" w:hAnsi="宋体" w:eastAsia="宋体" w:cs="宋体"/>
          <w:sz w:val="24"/>
        </w:rPr>
        <w:t>负责人：</w:t>
      </w:r>
      <w:r>
        <w:rPr>
          <w:rFonts w:hint="eastAsia" w:ascii="宋体" w:hAnsi="宋体" w:cs="宋体"/>
          <w:sz w:val="24"/>
          <w:lang w:val="en-US" w:eastAsia="zh-CN"/>
        </w:rPr>
        <w:t>郭行行，汪昊，高娥梅</w:t>
      </w:r>
    </w:p>
    <w:p>
      <w:pPr>
        <w:bidi w:val="0"/>
        <w:spacing w:line="360" w:lineRule="auto"/>
        <w:ind w:firstLine="482"/>
        <w:rPr>
          <w:rFonts w:hint="eastAsia" w:ascii="宋体" w:hAnsi="宋体" w:eastAsia="宋体" w:cs="宋体"/>
          <w:sz w:val="24"/>
        </w:rPr>
      </w:pPr>
      <w:r>
        <w:rPr>
          <w:rFonts w:hint="eastAsia" w:ascii="宋体" w:hAnsi="宋体" w:eastAsia="宋体" w:cs="宋体"/>
          <w:b/>
          <w:sz w:val="24"/>
        </w:rPr>
        <w:t>第四阶段</w:t>
      </w:r>
      <w:r>
        <w:rPr>
          <w:rFonts w:hint="eastAsia" w:ascii="宋体" w:hAnsi="宋体" w:eastAsia="宋体" w:cs="宋体"/>
          <w:sz w:val="24"/>
        </w:rPr>
        <w:t>（20</w:t>
      </w:r>
      <w:r>
        <w:rPr>
          <w:rFonts w:hint="eastAsia" w:ascii="宋体" w:hAnsi="宋体" w:cs="宋体"/>
          <w:sz w:val="24"/>
          <w:lang w:val="en-US" w:eastAsia="zh-CN"/>
        </w:rPr>
        <w:t>23</w:t>
      </w:r>
      <w:r>
        <w:rPr>
          <w:rFonts w:hint="eastAsia" w:ascii="宋体" w:hAnsi="宋体" w:eastAsia="宋体" w:cs="宋体"/>
          <w:sz w:val="24"/>
        </w:rPr>
        <w:t>年</w:t>
      </w:r>
      <w:r>
        <w:rPr>
          <w:rFonts w:hint="eastAsia" w:ascii="宋体" w:hAnsi="宋体" w:cs="宋体"/>
          <w:sz w:val="24"/>
          <w:lang w:val="en-US" w:eastAsia="zh-CN"/>
        </w:rPr>
        <w:t>9</w:t>
      </w:r>
      <w:r>
        <w:rPr>
          <w:rFonts w:hint="eastAsia" w:ascii="宋体" w:hAnsi="宋体" w:eastAsia="宋体" w:cs="宋体"/>
          <w:sz w:val="24"/>
        </w:rPr>
        <w:t>月——20</w:t>
      </w:r>
      <w:r>
        <w:rPr>
          <w:rFonts w:hint="eastAsia" w:ascii="宋体" w:hAnsi="宋体" w:cs="宋体"/>
          <w:sz w:val="24"/>
          <w:lang w:val="en-US" w:eastAsia="zh-CN"/>
        </w:rPr>
        <w:t>24</w:t>
      </w:r>
      <w:r>
        <w:rPr>
          <w:rFonts w:hint="eastAsia" w:ascii="宋体" w:hAnsi="宋体" w:eastAsia="宋体" w:cs="宋体"/>
          <w:sz w:val="24"/>
        </w:rPr>
        <w:t>年</w:t>
      </w:r>
      <w:r>
        <w:rPr>
          <w:rFonts w:hint="eastAsia" w:ascii="宋体" w:hAnsi="宋体" w:cs="宋体"/>
          <w:sz w:val="24"/>
          <w:lang w:val="en-US" w:eastAsia="zh-CN"/>
        </w:rPr>
        <w:t>7</w:t>
      </w:r>
      <w:r>
        <w:rPr>
          <w:rFonts w:hint="eastAsia" w:ascii="宋体" w:hAnsi="宋体" w:eastAsia="宋体" w:cs="宋体"/>
          <w:sz w:val="24"/>
        </w:rPr>
        <w:t>月）：</w:t>
      </w:r>
      <w:r>
        <w:rPr>
          <w:rFonts w:hint="eastAsia" w:ascii="宋体" w:hAnsi="宋体" w:eastAsia="宋体" w:cs="宋体"/>
          <w:b/>
          <w:bCs/>
          <w:sz w:val="24"/>
        </w:rPr>
        <w:t>案例研究——成效分析。</w:t>
      </w:r>
      <w:r>
        <w:rPr>
          <w:rFonts w:hint="eastAsia" w:ascii="宋体" w:hAnsi="宋体" w:eastAsia="宋体" w:cs="宋体"/>
          <w:sz w:val="24"/>
        </w:rPr>
        <w:t>主要包括：</w:t>
      </w:r>
      <w:r>
        <w:rPr>
          <w:rFonts w:hint="eastAsia" w:ascii="宋体" w:hAnsi="宋体" w:eastAsia="宋体" w:cs="宋体"/>
          <w:color w:val="333333"/>
          <w:kern w:val="0"/>
          <w:sz w:val="24"/>
          <w:szCs w:val="24"/>
          <w:lang w:val="en-US" w:eastAsia="zh-CN" w:bidi="ar-SA"/>
        </w:rPr>
        <w:t>通过课题小组成员教师的教学实践来进行实验比较</w:t>
      </w:r>
      <w:r>
        <w:rPr>
          <w:rFonts w:hint="eastAsia" w:ascii="宋体" w:hAnsi="宋体" w:cs="宋体"/>
          <w:color w:val="333333"/>
          <w:kern w:val="0"/>
          <w:sz w:val="24"/>
          <w:szCs w:val="24"/>
          <w:lang w:val="en-US" w:eastAsia="zh-CN" w:bidi="ar-SA"/>
        </w:rPr>
        <w:t>；</w:t>
      </w:r>
      <w:r>
        <w:rPr>
          <w:rFonts w:hint="eastAsia" w:ascii="宋体" w:hAnsi="宋体" w:cs="宋体"/>
          <w:sz w:val="24"/>
          <w:lang w:val="en-US" w:eastAsia="zh-CN"/>
        </w:rPr>
        <w:t>课题实验班级学生英语核心素养等</w:t>
      </w:r>
      <w:r>
        <w:rPr>
          <w:rFonts w:hint="eastAsia" w:ascii="宋体" w:hAnsi="宋体" w:eastAsia="宋体" w:cs="宋体"/>
          <w:sz w:val="24"/>
        </w:rPr>
        <w:t>个案研究；进行课题成效及成果提炼总结；撰写结题研究报告和工作报告；准备结题鉴定有关事宜等。</w:t>
      </w:r>
    </w:p>
    <w:p>
      <w:pPr>
        <w:bidi w:val="0"/>
        <w:spacing w:line="360" w:lineRule="auto"/>
        <w:ind w:left="0" w:leftChars="0" w:firstLine="420" w:firstLineChars="0"/>
        <w:rPr>
          <w:rFonts w:hint="default"/>
          <w:lang w:val="en-US"/>
        </w:rPr>
      </w:pPr>
      <w:r>
        <w:rPr>
          <w:rFonts w:hint="eastAsia" w:ascii="宋体" w:hAnsi="宋体" w:eastAsia="宋体" w:cs="宋体"/>
          <w:sz w:val="24"/>
        </w:rPr>
        <w:t>负责人：</w:t>
      </w:r>
      <w:r>
        <w:rPr>
          <w:rFonts w:hint="eastAsia" w:ascii="宋体" w:hAnsi="宋体" w:cs="宋体"/>
          <w:sz w:val="24"/>
          <w:lang w:val="en-US" w:eastAsia="zh-CN"/>
        </w:rPr>
        <w:t>骆玮，薛朝花，欧雯，卓墨佼，葛岩</w:t>
      </w:r>
    </w:p>
    <w:p/>
    <w:p>
      <w:pPr>
        <w:adjustRightInd w:val="0"/>
        <w:snapToGrid w:val="0"/>
        <w:spacing w:line="300" w:lineRule="auto"/>
        <w:rPr>
          <w:rFonts w:ascii="华文中宋" w:hAnsi="华文中宋" w:eastAsia="华文中宋"/>
          <w:b/>
          <w:sz w:val="30"/>
          <w:szCs w:val="30"/>
        </w:rPr>
      </w:pPr>
      <w:r>
        <w:rPr>
          <w:rFonts w:hint="eastAsia" w:ascii="华文中宋" w:hAnsi="华文中宋" w:eastAsia="华文中宋"/>
          <w:b/>
          <w:sz w:val="30"/>
          <w:szCs w:val="30"/>
          <w:lang w:val="en-US" w:eastAsia="zh-CN"/>
        </w:rPr>
        <w:t>六</w:t>
      </w:r>
      <w:r>
        <w:rPr>
          <w:rFonts w:hint="eastAsia" w:ascii="华文中宋" w:hAnsi="华文中宋" w:eastAsia="华文中宋"/>
          <w:b/>
          <w:sz w:val="30"/>
          <w:szCs w:val="30"/>
        </w:rPr>
        <w:t>、研究预期成果和可能的创新之处</w:t>
      </w:r>
    </w:p>
    <w:p>
      <w:pPr>
        <w:widowControl/>
        <w:adjustRightInd w:val="0"/>
        <w:snapToGrid w:val="0"/>
        <w:spacing w:line="300" w:lineRule="auto"/>
        <w:ind w:right="105" w:rightChars="50"/>
        <w:jc w:val="left"/>
        <w:rPr>
          <w:rFonts w:hint="eastAsia" w:ascii="华文中宋" w:hAnsi="华文中宋" w:eastAsia="华文中宋" w:cs="宋体"/>
          <w:b/>
          <w:color w:val="333333"/>
          <w:kern w:val="0"/>
          <w:sz w:val="28"/>
          <w:szCs w:val="28"/>
        </w:rPr>
      </w:pPr>
      <w:r>
        <w:rPr>
          <w:rFonts w:hint="eastAsia" w:ascii="华文中宋" w:hAnsi="华文中宋" w:eastAsia="华文中宋" w:cs="宋体"/>
          <w:b/>
          <w:color w:val="333333"/>
          <w:kern w:val="0"/>
          <w:sz w:val="28"/>
          <w:szCs w:val="28"/>
        </w:rPr>
        <w:t>（一）预期成果</w:t>
      </w:r>
    </w:p>
    <w:tbl>
      <w:tblPr>
        <w:tblStyle w:val="3"/>
        <w:tblW w:w="9900" w:type="dxa"/>
        <w:tblInd w:w="-7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5268"/>
        <w:gridCol w:w="1096"/>
        <w:gridCol w:w="1690"/>
        <w:gridCol w:w="1846"/>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5268" w:type="dxa"/>
            <w:tcBorders>
              <w:top w:val="single" w:color="auto" w:sz="4" w:space="0"/>
              <w:left w:val="single" w:color="auto" w:sz="4" w:space="0"/>
              <w:bottom w:val="single" w:color="auto" w:sz="4" w:space="0"/>
              <w:right w:val="single" w:color="auto" w:sz="4" w:space="0"/>
            </w:tcBorders>
            <w:noWrap w:val="0"/>
            <w:vAlign w:val="center"/>
          </w:tcPr>
          <w:p>
            <w:pPr>
              <w:ind w:right="-107" w:rightChars="-51"/>
              <w:jc w:val="center"/>
              <w:rPr>
                <w:rFonts w:hint="eastAsia" w:ascii="宋体" w:hAnsi="宋体"/>
                <w:szCs w:val="21"/>
              </w:rPr>
            </w:pPr>
            <w:r>
              <w:rPr>
                <w:rFonts w:hint="eastAsia" w:ascii="宋体" w:hAnsi="宋体"/>
                <w:szCs w:val="21"/>
              </w:rPr>
              <w:t>成 果 名 称</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ind w:right="-107" w:rightChars="-51"/>
              <w:jc w:val="center"/>
              <w:rPr>
                <w:rFonts w:hint="eastAsia" w:ascii="宋体" w:hAnsi="宋体"/>
                <w:szCs w:val="21"/>
              </w:rPr>
            </w:pPr>
            <w:r>
              <w:rPr>
                <w:rFonts w:hint="eastAsia" w:ascii="宋体" w:hAnsi="宋体"/>
                <w:szCs w:val="21"/>
              </w:rPr>
              <w:t>成果形式</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ind w:right="-107" w:rightChars="-51"/>
              <w:jc w:val="center"/>
              <w:rPr>
                <w:rFonts w:hint="eastAsia" w:ascii="宋体" w:hAnsi="宋体"/>
                <w:szCs w:val="21"/>
              </w:rPr>
            </w:pPr>
            <w:r>
              <w:rPr>
                <w:rFonts w:hint="eastAsia" w:ascii="宋体" w:hAnsi="宋体"/>
                <w:szCs w:val="21"/>
              </w:rPr>
              <w:t>完成时间</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ind w:right="-107" w:rightChars="-51"/>
              <w:jc w:val="center"/>
              <w:rPr>
                <w:rFonts w:hint="eastAsia" w:ascii="宋体" w:hAnsi="宋体"/>
                <w:szCs w:val="21"/>
              </w:rPr>
            </w:pPr>
            <w:r>
              <w:rPr>
                <w:rFonts w:hint="eastAsia" w:ascii="宋体" w:hAnsi="宋体"/>
                <w:szCs w:val="21"/>
              </w:rPr>
              <w:t>负责人</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52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课题研究的论证</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论文</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2021.11</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宋体" w:hAnsi="宋体"/>
                <w:b/>
                <w:szCs w:val="21"/>
              </w:rPr>
            </w:pPr>
            <w:r>
              <w:rPr>
                <w:rFonts w:hint="eastAsia" w:ascii="宋体" w:hAnsi="宋体"/>
                <w:szCs w:val="21"/>
              </w:rPr>
              <w:t>葛岩</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52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教师进行学生阅读素养或现状的调查与分析</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论文</w:t>
            </w:r>
          </w:p>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案例</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2021.12</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宋体" w:hAnsi="宋体"/>
                <w:b/>
                <w:szCs w:val="21"/>
              </w:rPr>
            </w:pPr>
            <w:r>
              <w:rPr>
                <w:rFonts w:hint="eastAsia" w:ascii="宋体" w:hAnsi="宋体"/>
                <w:szCs w:val="21"/>
              </w:rPr>
              <w:t>汪昊</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52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星海实验中学初中英语教学中实施群文阅读的基本模式构想与实践</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论文</w:t>
            </w:r>
          </w:p>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案例</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2022.3</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ascii="宋体" w:hAnsi="宋体"/>
                <w:b/>
                <w:szCs w:val="21"/>
              </w:rPr>
            </w:pPr>
            <w:r>
              <w:rPr>
                <w:rFonts w:hint="eastAsia" w:ascii="宋体" w:hAnsi="宋体"/>
                <w:szCs w:val="21"/>
              </w:rPr>
              <w:t>卓墨佼</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52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群文阅读课堂教学的研究</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汇报课</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2022.5</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宋体" w:hAnsi="宋体"/>
                <w:b/>
                <w:szCs w:val="21"/>
              </w:rPr>
            </w:pPr>
            <w:r>
              <w:rPr>
                <w:rFonts w:hint="eastAsia" w:ascii="宋体" w:hAnsi="宋体"/>
                <w:szCs w:val="21"/>
              </w:rPr>
              <w:t>欧雯、郭行行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52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中期评估报告</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研究</w:t>
            </w:r>
          </w:p>
          <w:p>
            <w:pPr>
              <w:spacing w:line="0" w:lineRule="atLeast"/>
              <w:ind w:right="-107" w:rightChars="-51"/>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报告</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2023.4</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宋体" w:hAnsi="宋体"/>
                <w:b/>
                <w:szCs w:val="21"/>
              </w:rPr>
            </w:pPr>
            <w:r>
              <w:rPr>
                <w:rFonts w:hint="eastAsia" w:ascii="宋体" w:hAnsi="宋体"/>
                <w:szCs w:val="21"/>
              </w:rPr>
              <w:t>沈丹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52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论文、案例集</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论文</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2023.12</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宋体" w:hAnsi="宋体"/>
                <w:b/>
                <w:szCs w:val="21"/>
              </w:rPr>
            </w:pPr>
            <w:r>
              <w:rPr>
                <w:rFonts w:hint="eastAsia" w:ascii="宋体" w:hAnsi="宋体"/>
                <w:szCs w:val="21"/>
              </w:rPr>
              <w:t>骆玮、高娥梅</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52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初中英语群文阅读教学模式探究</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论文</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2024.4</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宋体" w:hAnsi="宋体"/>
                <w:b/>
                <w:szCs w:val="21"/>
              </w:rPr>
            </w:pPr>
            <w:r>
              <w:rPr>
                <w:rFonts w:hint="eastAsia" w:ascii="宋体" w:hAnsi="宋体"/>
                <w:szCs w:val="21"/>
              </w:rPr>
              <w:t>薛朝花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52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结题报告</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研究</w:t>
            </w:r>
          </w:p>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报告</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2024.7</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7" w:rightChars="-51"/>
              <w:jc w:val="center"/>
              <w:rPr>
                <w:rFonts w:hint="eastAsia" w:ascii="宋体" w:hAnsi="宋体"/>
                <w:b/>
                <w:szCs w:val="21"/>
              </w:rPr>
            </w:pPr>
            <w:r>
              <w:rPr>
                <w:rFonts w:hint="eastAsia" w:ascii="宋体" w:hAnsi="宋体"/>
                <w:szCs w:val="21"/>
              </w:rPr>
              <w:t>葛岩</w:t>
            </w:r>
          </w:p>
        </w:tc>
      </w:tr>
    </w:tbl>
    <w:p>
      <w:pPr>
        <w:widowControl/>
        <w:adjustRightInd w:val="0"/>
        <w:snapToGrid w:val="0"/>
        <w:spacing w:line="300" w:lineRule="auto"/>
        <w:ind w:right="105" w:rightChars="50"/>
        <w:jc w:val="left"/>
        <w:rPr>
          <w:rFonts w:hint="eastAsia" w:ascii="华文中宋" w:hAnsi="华文中宋" w:eastAsia="华文中宋" w:cs="宋体"/>
          <w:b/>
          <w:color w:val="333333"/>
          <w:kern w:val="0"/>
          <w:sz w:val="28"/>
          <w:szCs w:val="28"/>
        </w:rPr>
      </w:pPr>
    </w:p>
    <w:p>
      <w:pPr>
        <w:numPr>
          <w:ilvl w:val="0"/>
          <w:numId w:val="3"/>
        </w:numPr>
        <w:rPr>
          <w:rFonts w:hint="eastAsia" w:ascii="华文中宋" w:hAnsi="华文中宋" w:eastAsia="华文中宋" w:cs="宋体"/>
          <w:b/>
          <w:kern w:val="0"/>
          <w:sz w:val="28"/>
          <w:szCs w:val="28"/>
        </w:rPr>
      </w:pPr>
      <w:r>
        <w:rPr>
          <w:rFonts w:hint="eastAsia" w:ascii="华文中宋" w:hAnsi="华文中宋" w:eastAsia="华文中宋" w:cs="宋体"/>
          <w:b/>
          <w:kern w:val="0"/>
          <w:sz w:val="28"/>
          <w:szCs w:val="28"/>
        </w:rPr>
        <w:t>可能的创新之处</w:t>
      </w:r>
    </w:p>
    <w:p>
      <w:pPr>
        <w:spacing w:line="360" w:lineRule="auto"/>
        <w:ind w:right="-107" w:rightChars="-51" w:firstLine="480" w:firstLineChars="20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将新的研究思路引入英语教学，构建初中英语群文阅读教学模式</w:t>
      </w:r>
    </w:p>
    <w:p>
      <w:pPr>
        <w:spacing w:line="360" w:lineRule="auto"/>
        <w:ind w:right="-107" w:rightChars="-51" w:firstLine="480" w:firstLineChars="20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我们的英语阅读大多数只是对教材自身的研究比较深入和透彻，但对于现行教材之外、且与教材话题相同或相关的语篇材料的补充较少。在初中如何开展“1+X”群文阅读模式，并将其深入应用于英语教学，建构起英语高效课堂，这是本课题研究的重点。在研究中，我们将不断地实践，不断地完善该理论，最终探索形成一套适合初中生英语阅读素养和核心素养发展的群文阅读教学模式。</w:t>
      </w:r>
    </w:p>
    <w:p>
      <w:pPr>
        <w:numPr>
          <w:numId w:val="0"/>
        </w:numPr>
        <w:rPr>
          <w:rFonts w:hint="eastAsia" w:ascii="华文中宋" w:hAnsi="华文中宋" w:eastAsia="华文中宋"/>
          <w:b/>
          <w:sz w:val="30"/>
          <w:szCs w:val="30"/>
        </w:rPr>
      </w:pPr>
      <w:r>
        <w:rPr>
          <w:rFonts w:hint="eastAsia" w:ascii="华文中宋" w:hAnsi="华文中宋" w:eastAsia="华文中宋"/>
          <w:b/>
          <w:sz w:val="30"/>
          <w:szCs w:val="30"/>
          <w:lang w:val="en-US" w:eastAsia="zh-CN"/>
        </w:rPr>
        <w:t>七、</w:t>
      </w:r>
      <w:r>
        <w:rPr>
          <w:rFonts w:hint="eastAsia" w:ascii="华文中宋" w:hAnsi="华文中宋" w:eastAsia="华文中宋"/>
          <w:b/>
          <w:sz w:val="30"/>
          <w:szCs w:val="30"/>
        </w:rPr>
        <w:t>课题研究保障</w:t>
      </w:r>
    </w:p>
    <w:p>
      <w:pPr>
        <w:spacing w:line="360" w:lineRule="auto"/>
        <w:ind w:right="-107" w:rightChars="-51" w:firstLine="480" w:firstLineChars="200"/>
        <w:rPr>
          <w:rFonts w:hint="eastAsia" w:ascii="宋体" w:hAnsi="宋体" w:eastAsia="宋体" w:cs="宋体"/>
          <w:color w:val="333333"/>
          <w:kern w:val="0"/>
          <w:sz w:val="24"/>
          <w:szCs w:val="24"/>
          <w:lang w:val="en-US" w:eastAsia="zh-CN" w:bidi="ar-SA"/>
        </w:rPr>
      </w:pPr>
      <w:r>
        <w:rPr>
          <w:rFonts w:hint="eastAsia" w:ascii="楷体_GB2312" w:hAnsi="宋体" w:eastAsia="楷体_GB2312"/>
          <w:sz w:val="24"/>
        </w:rPr>
        <w:t>1、</w:t>
      </w:r>
      <w:r>
        <w:rPr>
          <w:rFonts w:hint="eastAsia" w:ascii="宋体" w:hAnsi="宋体" w:eastAsia="宋体" w:cs="宋体"/>
          <w:color w:val="333333"/>
          <w:kern w:val="0"/>
          <w:sz w:val="24"/>
          <w:szCs w:val="24"/>
          <w:lang w:val="en-US" w:eastAsia="zh-CN" w:bidi="ar-SA"/>
        </w:rPr>
        <w:t>课题组其他核心成员均为本校的英语一线骨干教师，有多年的教学工作实践经验，参加了江苏省“十三五”规划立项课题《基于国家课程二次开发促进教师专业发展的实践研究》的相关工作，提供了一定的借鉴性。他们有较强的研究能力和扎实的专业基础，有较为丰富的专业经验和完备的研究素养。在各国家及省级期刊中独立公开发表了20余篇论文如：《翻转课堂在初中英语教学中的应用探究》《互动教学法在初中英语教学中的有效运用》《巧借多样化教学提升初中英语写作教学实效》《追本溯源，以读促写》《拓展阅读教学进行Welcome课例尝试》《以核心素养理念为指导尝试Welcome教学的新思路》等</w:t>
      </w:r>
    </w:p>
    <w:p>
      <w:pPr>
        <w:spacing w:line="360" w:lineRule="auto"/>
        <w:ind w:right="-107" w:rightChars="-51" w:firstLine="480" w:firstLineChars="20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曾经主持并完成省级科研课题数项，开设的公开课多人次获省级一等奖、在市区级公开课评比和基本功竞赛中也多次获奖，这些都为本课题研究的成功实施提供了基本保障。无论是科研还是教学的工作都做得非常出色，积极研究英语课堂，勇于实践新的教学方法，用理论来指导实践，是整个团队一贯的追求。相信这些都是本课题研究成功的有力保证。</w:t>
      </w:r>
    </w:p>
    <w:p>
      <w:pPr>
        <w:spacing w:line="360" w:lineRule="auto"/>
        <w:ind w:right="-107" w:rightChars="-51" w:firstLine="480" w:firstLineChars="20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2、我课题小组对于本次课题研究做了较充分的前期准备，有了一定的文献研究和课题规划调研。从图书馆、文献室查阅大量有关英语群文阅读教学的理论，认真学习研究，认真做好课题规划和方案设计，决心要让群文阅读教学的研究更加深入和完善。</w:t>
      </w:r>
    </w:p>
    <w:p>
      <w:pPr>
        <w:spacing w:line="360" w:lineRule="auto"/>
        <w:ind w:right="-107" w:rightChars="-51" w:firstLine="480" w:firstLineChars="20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3、保障条件：</w:t>
      </w:r>
    </w:p>
    <w:p>
      <w:pPr>
        <w:spacing w:line="360" w:lineRule="auto"/>
        <w:ind w:right="-107" w:rightChars="-51" w:firstLine="480" w:firstLineChars="20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课题组成员在时间和精力上完全能够胜任，本课题组成员都是在中学长期从事科研教学的专业人员，业务精湛</w:t>
      </w:r>
      <w:bookmarkStart w:id="0" w:name="OLE_LINK6"/>
      <w:bookmarkStart w:id="1" w:name="OLE_LINK5"/>
      <w:r>
        <w:rPr>
          <w:rFonts w:hint="eastAsia" w:ascii="宋体" w:hAnsi="宋体" w:eastAsia="宋体" w:cs="宋体"/>
          <w:color w:val="333333"/>
          <w:kern w:val="0"/>
          <w:sz w:val="24"/>
          <w:szCs w:val="24"/>
          <w:lang w:val="en-US" w:eastAsia="zh-CN" w:bidi="ar-SA"/>
        </w:rPr>
        <w:t>、年富力强、勤勉严谨、刻苦钻研</w:t>
      </w:r>
      <w:bookmarkEnd w:id="0"/>
      <w:bookmarkEnd w:id="1"/>
      <w:r>
        <w:rPr>
          <w:rFonts w:hint="eastAsia" w:ascii="宋体" w:hAnsi="宋体" w:eastAsia="宋体" w:cs="宋体"/>
          <w:color w:val="333333"/>
          <w:kern w:val="0"/>
          <w:sz w:val="24"/>
          <w:szCs w:val="24"/>
          <w:lang w:val="en-US" w:eastAsia="zh-CN" w:bidi="ar-SA"/>
        </w:rPr>
        <w:t>是我们课题组成员的特点，他们都有主持或参与国家、省、市（厅）级科学规划项目的经验；而且具备较高的科研素质和协作能力，科研与社会交往能力较强；同时，本课题组成员现拥有相关图书近千余册，长期订阅相关杂志10余种；下载相关资料近千份；学校的配套设施也比较齐全，如计算机、打印机、网络等，学校的图书馆、实验室、校园网可为课题研究提供服务；学校对深化内涵提升教学有效性格外重视，从教科研制度和教改措施等方面为本课题研究深入开展提供了重要的制度保障和必要的财政支持。</w:t>
      </w:r>
    </w:p>
    <w:p>
      <w:pPr>
        <w:spacing w:line="360" w:lineRule="auto"/>
        <w:ind w:right="-107" w:rightChars="-51" w:firstLine="480" w:firstLineChars="200"/>
        <w:jc w:val="righ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苏州工业园区星海实验中学</w:t>
      </w:r>
    </w:p>
    <w:p>
      <w:pPr>
        <w:widowControl/>
        <w:adjustRightInd w:val="0"/>
        <w:snapToGrid w:val="0"/>
        <w:spacing w:line="360" w:lineRule="auto"/>
        <w:ind w:right="105" w:rightChars="50" w:firstLine="480" w:firstLineChars="200"/>
        <w:jc w:val="right"/>
        <w:rPr>
          <w:snapToGrid w:val="0"/>
          <w:kern w:val="0"/>
        </w:rPr>
      </w:pPr>
      <w:r>
        <w:rPr>
          <w:bCs/>
          <w:snapToGrid w:val="0"/>
          <w:color w:val="333333"/>
          <w:kern w:val="0"/>
          <w:sz w:val="24"/>
          <w:szCs w:val="24"/>
        </w:rPr>
        <w:t>20</w:t>
      </w:r>
      <w:r>
        <w:rPr>
          <w:rFonts w:hint="eastAsia"/>
          <w:bCs/>
          <w:snapToGrid w:val="0"/>
          <w:color w:val="333333"/>
          <w:kern w:val="0"/>
          <w:sz w:val="24"/>
          <w:szCs w:val="24"/>
          <w:lang w:val="en-US" w:eastAsia="zh-CN"/>
        </w:rPr>
        <w:t>22</w:t>
      </w:r>
      <w:r>
        <w:rPr>
          <w:rFonts w:hint="eastAsia"/>
          <w:bCs/>
          <w:snapToGrid w:val="0"/>
          <w:color w:val="333333"/>
          <w:kern w:val="0"/>
          <w:sz w:val="24"/>
          <w:szCs w:val="24"/>
        </w:rPr>
        <w:t>年</w:t>
      </w:r>
      <w:r>
        <w:rPr>
          <w:rFonts w:hint="eastAsia"/>
          <w:bCs/>
          <w:snapToGrid w:val="0"/>
          <w:color w:val="333333"/>
          <w:kern w:val="0"/>
          <w:sz w:val="24"/>
          <w:szCs w:val="24"/>
          <w:lang w:val="en-US" w:eastAsia="zh-CN"/>
        </w:rPr>
        <w:t>5</w:t>
      </w:r>
      <w:r>
        <w:rPr>
          <w:rFonts w:hint="eastAsia"/>
          <w:bCs/>
          <w:snapToGrid w:val="0"/>
          <w:color w:val="333333"/>
          <w:kern w:val="0"/>
          <w:sz w:val="24"/>
          <w:szCs w:val="24"/>
        </w:rPr>
        <w:t>月</w:t>
      </w:r>
      <w:r>
        <w:rPr>
          <w:rFonts w:hint="eastAsia"/>
          <w:bCs/>
          <w:snapToGrid w:val="0"/>
          <w:color w:val="333333"/>
          <w:kern w:val="0"/>
          <w:sz w:val="24"/>
          <w:szCs w:val="24"/>
          <w:lang w:val="en-US" w:eastAsia="zh-CN"/>
        </w:rPr>
        <w:t>9</w:t>
      </w:r>
      <w:r>
        <w:rPr>
          <w:rFonts w:hint="eastAsia"/>
          <w:bCs/>
          <w:snapToGrid w:val="0"/>
          <w:color w:val="333333"/>
          <w:kern w:val="0"/>
          <w:sz w:val="24"/>
          <w:szCs w:val="24"/>
        </w:rPr>
        <w:t>日</w:t>
      </w:r>
    </w:p>
    <w:p>
      <w:pPr>
        <w:numPr>
          <w:ilvl w:val="0"/>
          <w:numId w:val="0"/>
        </w:numPr>
        <w:rPr>
          <w:rFonts w:hint="eastAsia" w:ascii="华文中宋" w:hAnsi="华文中宋" w:eastAsia="华文中宋"/>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0DE8"/>
    <w:multiLevelType w:val="singleLevel"/>
    <w:tmpl w:val="804E0DE8"/>
    <w:lvl w:ilvl="0" w:tentative="0">
      <w:start w:val="1"/>
      <w:numFmt w:val="decimal"/>
      <w:lvlText w:val="%1."/>
      <w:lvlJc w:val="left"/>
      <w:pPr>
        <w:tabs>
          <w:tab w:val="left" w:pos="312"/>
        </w:tabs>
      </w:pPr>
    </w:lvl>
  </w:abstractNum>
  <w:abstractNum w:abstractNumId="1">
    <w:nsid w:val="9476685F"/>
    <w:multiLevelType w:val="singleLevel"/>
    <w:tmpl w:val="9476685F"/>
    <w:lvl w:ilvl="0" w:tentative="0">
      <w:start w:val="2"/>
      <w:numFmt w:val="chineseCounting"/>
      <w:suff w:val="nothing"/>
      <w:lvlText w:val="（%1）"/>
      <w:lvlJc w:val="left"/>
      <w:rPr>
        <w:rFonts w:hint="eastAsia"/>
      </w:rPr>
    </w:lvl>
  </w:abstractNum>
  <w:abstractNum w:abstractNumId="2">
    <w:nsid w:val="3DCE6DBD"/>
    <w:multiLevelType w:val="singleLevel"/>
    <w:tmpl w:val="3DCE6DB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1636C9B"/>
    <w:rsid w:val="0291368D"/>
    <w:rsid w:val="02985DC6"/>
    <w:rsid w:val="04FC23BD"/>
    <w:rsid w:val="051E1531"/>
    <w:rsid w:val="06341742"/>
    <w:rsid w:val="065C2CCF"/>
    <w:rsid w:val="0A1C1DBC"/>
    <w:rsid w:val="0A6F065E"/>
    <w:rsid w:val="102B6352"/>
    <w:rsid w:val="109C77E6"/>
    <w:rsid w:val="137B24A9"/>
    <w:rsid w:val="16275D2D"/>
    <w:rsid w:val="176D1177"/>
    <w:rsid w:val="17AB37B2"/>
    <w:rsid w:val="1A234A7D"/>
    <w:rsid w:val="1A7D2009"/>
    <w:rsid w:val="1A7E355A"/>
    <w:rsid w:val="1A8254F3"/>
    <w:rsid w:val="1A9250A8"/>
    <w:rsid w:val="1C545D0D"/>
    <w:rsid w:val="1C683851"/>
    <w:rsid w:val="1CAD1CD2"/>
    <w:rsid w:val="1DA11358"/>
    <w:rsid w:val="1EEA620B"/>
    <w:rsid w:val="20DC0B5B"/>
    <w:rsid w:val="255E5BD0"/>
    <w:rsid w:val="2ADA1F12"/>
    <w:rsid w:val="2BF831A8"/>
    <w:rsid w:val="2D6D7BB3"/>
    <w:rsid w:val="2DD1025A"/>
    <w:rsid w:val="2F782E8B"/>
    <w:rsid w:val="30960D87"/>
    <w:rsid w:val="31A05C58"/>
    <w:rsid w:val="34E268A9"/>
    <w:rsid w:val="39477622"/>
    <w:rsid w:val="3CD063C9"/>
    <w:rsid w:val="3E3B5AFA"/>
    <w:rsid w:val="3FC27A03"/>
    <w:rsid w:val="45A22E74"/>
    <w:rsid w:val="4A0D5D1E"/>
    <w:rsid w:val="4D4B1F59"/>
    <w:rsid w:val="4F624D5E"/>
    <w:rsid w:val="50920F80"/>
    <w:rsid w:val="520C4A59"/>
    <w:rsid w:val="53082679"/>
    <w:rsid w:val="53472E78"/>
    <w:rsid w:val="53EA0824"/>
    <w:rsid w:val="543D1C96"/>
    <w:rsid w:val="54670363"/>
    <w:rsid w:val="59A12CB1"/>
    <w:rsid w:val="5B314D37"/>
    <w:rsid w:val="5D046EC5"/>
    <w:rsid w:val="5D0A7AE0"/>
    <w:rsid w:val="5DDF5DEB"/>
    <w:rsid w:val="5EC96CDA"/>
    <w:rsid w:val="6043643D"/>
    <w:rsid w:val="6631740F"/>
    <w:rsid w:val="67DA1219"/>
    <w:rsid w:val="6B365808"/>
    <w:rsid w:val="6BFE2F38"/>
    <w:rsid w:val="6DB4614A"/>
    <w:rsid w:val="6EA966D2"/>
    <w:rsid w:val="6F315CEB"/>
    <w:rsid w:val="6F5E05F2"/>
    <w:rsid w:val="705E616C"/>
    <w:rsid w:val="713427A8"/>
    <w:rsid w:val="73162458"/>
    <w:rsid w:val="734336E4"/>
    <w:rsid w:val="74D80A35"/>
    <w:rsid w:val="77045FBD"/>
    <w:rsid w:val="77FF36A0"/>
    <w:rsid w:val="78A43B51"/>
    <w:rsid w:val="7A3E04B2"/>
    <w:rsid w:val="7E2E3984"/>
    <w:rsid w:val="7F78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List Paragraph"/>
    <w:basedOn w:val="1"/>
    <w:qFormat/>
    <w:uiPriority w:val="0"/>
    <w:pPr>
      <w:spacing w:line="360" w:lineRule="auto"/>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2022-05-08T07:31:00Z</dcterms:created>
  <dc:creator>admin</dc:creator>
  <cp:lastModifiedBy>user</cp:lastModifiedBy>
  <dcterms:modified xsi:type="dcterms:W3CDTF">2022-05-17T07:32:16Z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A30CEAC95BE24A6FB828A62834CBE152</vt:lpwstr>
  </property>
</Properties>
</file>